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11" w:rsidRPr="00474311" w:rsidRDefault="00474311" w:rsidP="0047431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11">
        <w:rPr>
          <w:rFonts w:ascii="Times New Roman" w:hAnsi="Times New Roman" w:cs="Times New Roman"/>
          <w:b/>
          <w:sz w:val="28"/>
          <w:szCs w:val="28"/>
        </w:rPr>
        <w:t>РОСРЕЕСТР ИНФОРМИРУЕТ</w:t>
      </w:r>
    </w:p>
    <w:p w:rsidR="00B1734A" w:rsidRPr="00474311" w:rsidRDefault="00A52C0A" w:rsidP="004743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311">
        <w:rPr>
          <w:rFonts w:ascii="Times New Roman" w:hAnsi="Times New Roman" w:cs="Times New Roman"/>
          <w:sz w:val="28"/>
          <w:szCs w:val="28"/>
        </w:rPr>
        <w:t>С 1 января 2017 года вступает в силу федеральный закон,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</w:t>
      </w:r>
    </w:p>
    <w:p w:rsidR="00DF6A1E" w:rsidRPr="00474311" w:rsidRDefault="00DF6A1E" w:rsidP="00D460B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74311">
        <w:rPr>
          <w:rFonts w:ascii="Times New Roman" w:hAnsi="Times New Roman" w:cs="Times New Roman"/>
          <w:sz w:val="28"/>
          <w:szCs w:val="28"/>
        </w:rPr>
        <w:t>В связи с внедрением Единого реестра недвижимости станет:</w:t>
      </w:r>
    </w:p>
    <w:p w:rsidR="00D460BE" w:rsidRPr="00474311" w:rsidRDefault="00D460BE" w:rsidP="00D460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BE" w:rsidRPr="00474311" w:rsidRDefault="00D460BE" w:rsidP="00D460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11">
        <w:rPr>
          <w:rFonts w:ascii="Times New Roman" w:hAnsi="Times New Roman" w:cs="Times New Roman"/>
          <w:b/>
          <w:sz w:val="28"/>
          <w:szCs w:val="28"/>
        </w:rPr>
        <w:t>УДОБНЕЕ</w:t>
      </w:r>
    </w:p>
    <w:p w:rsidR="00D460BE" w:rsidRPr="00474311" w:rsidRDefault="00D460BE" w:rsidP="00D460BE">
      <w:pPr>
        <w:spacing w:after="0"/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 w:rsidRPr="00474311">
        <w:rPr>
          <w:rFonts w:ascii="Times New Roman" w:hAnsi="Times New Roman" w:cs="Times New Roman"/>
          <w:sz w:val="28"/>
          <w:szCs w:val="28"/>
        </w:rPr>
        <w:t>В настоящее время кадастровый учет и регистрация прав –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одновременную подачу заявлений на кадастровый учет и регистрацию прав, что сэкономит время граждан и сделает операции с недвижимостью более удобными.</w:t>
      </w:r>
    </w:p>
    <w:p w:rsidR="00D460BE" w:rsidRPr="00474311" w:rsidRDefault="00D460BE" w:rsidP="00D460BE">
      <w:pPr>
        <w:spacing w:after="0"/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 w:rsidRPr="00474311">
        <w:rPr>
          <w:rFonts w:ascii="Times New Roman" w:hAnsi="Times New Roman" w:cs="Times New Roman"/>
          <w:sz w:val="28"/>
          <w:szCs w:val="28"/>
        </w:rPr>
        <w:t xml:space="preserve">Федеральным законом с января 2017 года предусматривается возможность подачи документов на регистрацию прав и кадастровый учет в любом офисе приема-выдачи документов, и неважно, где ваш объект расположен. Так, если земельный участок расположен в Самаре, а Вы проживаете в Москве, вам вовсе не обязательно ехать в Самару, чтобы подать документы на регистрацию права собственности, а нужно будет обратиться в любой офис приема-выдачи документов. И, конечно, услугу можно будет получить, как и сейчас, в электронном виде, то </w:t>
      </w:r>
      <w:proofErr w:type="gramStart"/>
      <w:r w:rsidRPr="0047431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474311">
        <w:rPr>
          <w:rFonts w:ascii="Times New Roman" w:hAnsi="Times New Roman" w:cs="Times New Roman"/>
          <w:sz w:val="28"/>
          <w:szCs w:val="28"/>
        </w:rPr>
        <w:t xml:space="preserve"> не выходя из дома.</w:t>
      </w:r>
    </w:p>
    <w:p w:rsidR="00D460BE" w:rsidRPr="00474311" w:rsidRDefault="00D460BE" w:rsidP="00D460BE">
      <w:pPr>
        <w:spacing w:after="0"/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 w:rsidRPr="00474311">
        <w:rPr>
          <w:rFonts w:ascii="Times New Roman" w:hAnsi="Times New Roman" w:cs="Times New Roman"/>
          <w:sz w:val="28"/>
          <w:szCs w:val="28"/>
        </w:rPr>
        <w:t>Если у Вас нет времени забрать документы после проведения регистрации права собственности, Вам смогут доставить готовые документы в любое удобное для Вас место и время. Для этого необходимо при подаче заявления указать в нем способ получения «курьерская доставка». Данная услуга будет платной.</w:t>
      </w:r>
    </w:p>
    <w:p w:rsidR="00D460BE" w:rsidRPr="00474311" w:rsidRDefault="00D460BE" w:rsidP="00D460BE">
      <w:pPr>
        <w:spacing w:after="0"/>
        <w:ind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D460BE" w:rsidRPr="00474311" w:rsidRDefault="00D460BE" w:rsidP="00D460BE">
      <w:pPr>
        <w:spacing w:after="0"/>
        <w:ind w:firstLine="6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11">
        <w:rPr>
          <w:rFonts w:ascii="Times New Roman" w:hAnsi="Times New Roman" w:cs="Times New Roman"/>
          <w:b/>
          <w:sz w:val="28"/>
          <w:szCs w:val="28"/>
        </w:rPr>
        <w:t>БЫСТРЕЕ</w:t>
      </w:r>
    </w:p>
    <w:p w:rsidR="00D460BE" w:rsidRPr="00474311" w:rsidRDefault="00D460BE" w:rsidP="00D460BE">
      <w:pPr>
        <w:spacing w:after="0"/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 w:rsidRPr="00474311">
        <w:rPr>
          <w:rFonts w:ascii="Times New Roman" w:hAnsi="Times New Roman" w:cs="Times New Roman"/>
          <w:sz w:val="28"/>
          <w:szCs w:val="28"/>
        </w:rPr>
        <w:t>Вступление в силу нового закона упростит процесс оформления документов на недвижимость и сэкономит время заявителя. В регистрирующий орган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Росреестра, то на регистрацию прав уйдет не более 7 дней, а на постановку на кадастровый учет – не более 5 дней.</w:t>
      </w:r>
    </w:p>
    <w:p w:rsidR="00D460BE" w:rsidRPr="00474311" w:rsidRDefault="00D460BE" w:rsidP="00D460BE">
      <w:pPr>
        <w:spacing w:after="0"/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 w:rsidRPr="00474311">
        <w:rPr>
          <w:rFonts w:ascii="Times New Roman" w:hAnsi="Times New Roman" w:cs="Times New Roman"/>
          <w:sz w:val="28"/>
          <w:szCs w:val="28"/>
        </w:rPr>
        <w:lastRenderedPageBreak/>
        <w:t>Новый закон сокращает сроки не только регистрации, сведения из Единого реестра недвижимости также будут предоставляться быстрее. Если Вам необходима выписка о Вашем объекте недвижимости, Вы сможете получить ее в течение 3 дней вместо 5.</w:t>
      </w:r>
    </w:p>
    <w:p w:rsidR="00D460BE" w:rsidRPr="00474311" w:rsidRDefault="00D460BE" w:rsidP="00D460BE">
      <w:pPr>
        <w:spacing w:after="0"/>
        <w:ind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D460BE" w:rsidRPr="00474311" w:rsidRDefault="00D460BE" w:rsidP="00D460BE">
      <w:pPr>
        <w:spacing w:after="0"/>
        <w:ind w:firstLine="6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11">
        <w:rPr>
          <w:rFonts w:ascii="Times New Roman" w:hAnsi="Times New Roman" w:cs="Times New Roman"/>
          <w:b/>
          <w:sz w:val="28"/>
          <w:szCs w:val="28"/>
        </w:rPr>
        <w:t>НАДЕЖНЕЕ</w:t>
      </w:r>
    </w:p>
    <w:p w:rsidR="00D460BE" w:rsidRPr="00474311" w:rsidRDefault="00D460BE" w:rsidP="00D460BE">
      <w:pPr>
        <w:spacing w:after="0"/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 w:rsidRPr="00474311">
        <w:rPr>
          <w:rFonts w:ascii="Times New Roman" w:hAnsi="Times New Roman" w:cs="Times New Roman"/>
          <w:sz w:val="28"/>
          <w:szCs w:val="28"/>
        </w:rPr>
        <w:t xml:space="preserve"> 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повысит уровень защиты сведений. Таким образом, </w:t>
      </w:r>
      <w:proofErr w:type="spellStart"/>
      <w:r w:rsidRPr="0047431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74311">
        <w:rPr>
          <w:rFonts w:ascii="Times New Roman" w:hAnsi="Times New Roman" w:cs="Times New Roman"/>
          <w:sz w:val="28"/>
          <w:szCs w:val="28"/>
        </w:rPr>
        <w:t xml:space="preserve">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</w:t>
      </w:r>
    </w:p>
    <w:p w:rsidR="00D460BE" w:rsidRPr="00474311" w:rsidRDefault="00D460BE" w:rsidP="00D460BE">
      <w:pPr>
        <w:spacing w:after="0"/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 w:rsidRPr="00474311">
        <w:rPr>
          <w:rFonts w:ascii="Times New Roman" w:hAnsi="Times New Roman" w:cs="Times New Roman"/>
          <w:sz w:val="28"/>
          <w:szCs w:val="28"/>
        </w:rPr>
        <w:t>Согласно новому закону, свидетельство о праве собственности выдаваться не будет. Кадастровый учет, регистрация возникновения и перехода права будут подтверждаться выпиской Единого реестра недвижимости, а регистрация договора или иной сделки – специальной регистрационной надписью на документе о сделке.</w:t>
      </w:r>
    </w:p>
    <w:p w:rsidR="00D460BE" w:rsidRPr="00474311" w:rsidRDefault="00D460BE" w:rsidP="00D460BE">
      <w:pPr>
        <w:spacing w:after="0"/>
        <w:ind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D460BE" w:rsidRPr="00474311" w:rsidRDefault="00D460BE" w:rsidP="00D460BE">
      <w:pPr>
        <w:spacing w:after="0"/>
        <w:ind w:firstLine="6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11">
        <w:rPr>
          <w:rFonts w:ascii="Times New Roman" w:hAnsi="Times New Roman" w:cs="Times New Roman"/>
          <w:b/>
          <w:sz w:val="28"/>
          <w:szCs w:val="28"/>
        </w:rPr>
        <w:t>ТОЧНЕЕ</w:t>
      </w:r>
    </w:p>
    <w:p w:rsidR="00D460BE" w:rsidRPr="00474311" w:rsidRDefault="00D460BE" w:rsidP="00D460BE">
      <w:pPr>
        <w:spacing w:after="0"/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 w:rsidRPr="00474311">
        <w:rPr>
          <w:rFonts w:ascii="Times New Roman" w:hAnsi="Times New Roman" w:cs="Times New Roman"/>
          <w:sz w:val="28"/>
          <w:szCs w:val="28"/>
        </w:rPr>
        <w:t xml:space="preserve">Подготовку к созданию Единого реестра недвижимости </w:t>
      </w:r>
      <w:proofErr w:type="spellStart"/>
      <w:r w:rsidRPr="0047431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74311">
        <w:rPr>
          <w:rFonts w:ascii="Times New Roman" w:hAnsi="Times New Roman" w:cs="Times New Roman"/>
          <w:sz w:val="28"/>
          <w:szCs w:val="28"/>
        </w:rPr>
        <w:t xml:space="preserve"> начал еще в 2011 году и в настоящее время сведения об объектах недвижимости стали более точными и полными, а это очень важно для правильного налогообложения. Специалисты Росреестра и Федеральной кадастровой палаты сопоставляли и дополняли сведения кадастра недвижимости и реестра прав, устраняли выявляемые ошибки и противоречия.</w:t>
      </w:r>
    </w:p>
    <w:sectPr w:rsidR="00D460BE" w:rsidRPr="00474311" w:rsidSect="00B1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A52C0A"/>
    <w:rsid w:val="0001481F"/>
    <w:rsid w:val="002E68FB"/>
    <w:rsid w:val="00474311"/>
    <w:rsid w:val="004F5A55"/>
    <w:rsid w:val="006C3424"/>
    <w:rsid w:val="00A52C0A"/>
    <w:rsid w:val="00B1734A"/>
    <w:rsid w:val="00BB594D"/>
    <w:rsid w:val="00C07E39"/>
    <w:rsid w:val="00C9749E"/>
    <w:rsid w:val="00D0608B"/>
    <w:rsid w:val="00D460BE"/>
    <w:rsid w:val="00D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екста"/>
    <w:basedOn w:val="a"/>
    <w:link w:val="a4"/>
    <w:qFormat/>
    <w:rsid w:val="00D0608B"/>
    <w:pPr>
      <w:widowControl w:val="0"/>
      <w:shd w:val="clear" w:color="auto" w:fill="FFFFFF"/>
      <w:autoSpaceDE w:val="0"/>
      <w:autoSpaceDN w:val="0"/>
      <w:adjustRightInd w:val="0"/>
      <w:spacing w:before="293" w:after="0" w:line="298" w:lineRule="exact"/>
      <w:ind w:left="5" w:right="10" w:firstLine="562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4">
    <w:name w:val="для текста Знак"/>
    <w:basedOn w:val="a0"/>
    <w:link w:val="a3"/>
    <w:rsid w:val="00D0608B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DF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0979-4249-409C-87EC-18123A66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Мурманской области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VVRostislavina</dc:creator>
  <cp:keywords/>
  <dc:description/>
  <cp:lastModifiedBy>VVRostislavina</cp:lastModifiedBy>
  <cp:revision>11</cp:revision>
  <dcterms:created xsi:type="dcterms:W3CDTF">2016-05-26T12:38:00Z</dcterms:created>
  <dcterms:modified xsi:type="dcterms:W3CDTF">2016-05-26T13:38:00Z</dcterms:modified>
</cp:coreProperties>
</file>