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F6" w:rsidRDefault="001401F6">
      <w:pPr>
        <w:pStyle w:val="ConsPlusTitle"/>
        <w:jc w:val="center"/>
        <w:outlineLvl w:val="0"/>
      </w:pPr>
      <w:bookmarkStart w:id="0" w:name="_GoBack"/>
      <w:bookmarkEnd w:id="0"/>
      <w:r>
        <w:t>ПРАВИТЕЛЬСТВО МУРМАНСКОЙ ОБЛАСТИ</w:t>
      </w:r>
    </w:p>
    <w:p w:rsidR="001401F6" w:rsidRDefault="001401F6">
      <w:pPr>
        <w:pStyle w:val="ConsPlusTitle"/>
        <w:jc w:val="center"/>
      </w:pPr>
    </w:p>
    <w:p w:rsidR="001401F6" w:rsidRDefault="001401F6">
      <w:pPr>
        <w:pStyle w:val="ConsPlusTitle"/>
        <w:jc w:val="center"/>
      </w:pPr>
      <w:r>
        <w:t>ПОСТАНОВЛЕНИЕ</w:t>
      </w:r>
    </w:p>
    <w:p w:rsidR="001401F6" w:rsidRDefault="001401F6">
      <w:pPr>
        <w:pStyle w:val="ConsPlusTitle"/>
        <w:jc w:val="center"/>
      </w:pPr>
      <w:r>
        <w:t>от 12 декабря 2012 г. N 630-ПП</w:t>
      </w:r>
    </w:p>
    <w:p w:rsidR="001401F6" w:rsidRDefault="001401F6">
      <w:pPr>
        <w:pStyle w:val="ConsPlusTitle"/>
        <w:jc w:val="center"/>
      </w:pPr>
    </w:p>
    <w:p w:rsidR="001401F6" w:rsidRDefault="001401F6">
      <w:pPr>
        <w:pStyle w:val="ConsPlusTitle"/>
        <w:jc w:val="center"/>
      </w:pPr>
      <w:r>
        <w:t>ОБ УТВЕРЖДЕНИИ ПОРЯДКА ОРГАНИЗАЦИИ И ОСУЩЕСТВЛЕНИЯ</w:t>
      </w:r>
    </w:p>
    <w:p w:rsidR="001401F6" w:rsidRDefault="001401F6">
      <w:pPr>
        <w:pStyle w:val="ConsPlusTitle"/>
        <w:jc w:val="center"/>
      </w:pPr>
      <w:r>
        <w:t>РЕГИОНАЛЬНОГО ГОСУДАРСТВЕННОГО ВЕТЕРИНАРНОГО НАДЗОРА</w:t>
      </w:r>
    </w:p>
    <w:p w:rsidR="001401F6" w:rsidRDefault="001401F6">
      <w:pPr>
        <w:pStyle w:val="ConsPlusTitle"/>
        <w:jc w:val="center"/>
      </w:pPr>
      <w:r>
        <w:t>НА ТЕРРИТОРИИ МУРМАНСКОЙ ОБЛАСТИ</w:t>
      </w:r>
    </w:p>
    <w:p w:rsidR="001401F6" w:rsidRDefault="001401F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401F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01F6" w:rsidRDefault="001401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01F6" w:rsidRDefault="001401F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1401F6" w:rsidRDefault="001401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25.04.2013 </w:t>
            </w:r>
            <w:hyperlink r:id="rId5" w:history="1">
              <w:r>
                <w:rPr>
                  <w:color w:val="0000FF"/>
                </w:rPr>
                <w:t>N 220-ПП</w:t>
              </w:r>
            </w:hyperlink>
            <w:r>
              <w:rPr>
                <w:color w:val="392C69"/>
              </w:rPr>
              <w:t xml:space="preserve">, от 27.11.2014 </w:t>
            </w:r>
            <w:hyperlink r:id="rId6" w:history="1">
              <w:r>
                <w:rPr>
                  <w:color w:val="0000FF"/>
                </w:rPr>
                <w:t>N 585-ПП</w:t>
              </w:r>
            </w:hyperlink>
            <w:r>
              <w:rPr>
                <w:color w:val="392C69"/>
              </w:rPr>
              <w:t xml:space="preserve">, от 27.08.2018 </w:t>
            </w:r>
            <w:hyperlink r:id="rId7" w:history="1">
              <w:r>
                <w:rPr>
                  <w:color w:val="0000FF"/>
                </w:rPr>
                <w:t>N 403-ПП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01F6" w:rsidRDefault="001401F6">
      <w:pPr>
        <w:pStyle w:val="ConsPlusNormal"/>
        <w:jc w:val="both"/>
      </w:pPr>
    </w:p>
    <w:p w:rsidR="001401F6" w:rsidRDefault="001401F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частью 2 статьи 8</w:t>
        </w:r>
      </w:hyperlink>
      <w:r>
        <w:t xml:space="preserve"> Закона РФ от 14.05.1993 N 4979-1 "О ветеринарии", </w:t>
      </w:r>
      <w:hyperlink r:id="rId9" w:history="1">
        <w:r>
          <w:rPr>
            <w:color w:val="0000FF"/>
          </w:rPr>
          <w:t>частью 2 статьи 9</w:t>
        </w:r>
      </w:hyperlink>
      <w:r>
        <w:t xml:space="preserve"> Закона Мурманской области от 13.02.2007 N 835-01-ЗМО "Об организации проведения на территории Мурманской области мероприятий по предупреждению и ликвидации болезней животных, их лечению, защите населения от болезней, общих для человека и животных" Правительство Мурманской области постановляет:</w:t>
      </w:r>
      <w:proofErr w:type="gramEnd"/>
    </w:p>
    <w:p w:rsidR="001401F6" w:rsidRDefault="001401F6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организации и осуществления регионального государственного ветеринарного надзора на территории Мурманской области.</w:t>
      </w:r>
    </w:p>
    <w:p w:rsidR="001401F6" w:rsidRDefault="001401F6">
      <w:pPr>
        <w:pStyle w:val="ConsPlusNormal"/>
        <w:jc w:val="both"/>
      </w:pPr>
    </w:p>
    <w:p w:rsidR="001401F6" w:rsidRDefault="001401F6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Губернатора</w:t>
      </w:r>
    </w:p>
    <w:p w:rsidR="001401F6" w:rsidRDefault="001401F6">
      <w:pPr>
        <w:pStyle w:val="ConsPlusNormal"/>
        <w:jc w:val="right"/>
      </w:pPr>
      <w:r>
        <w:t>Мурманской области</w:t>
      </w:r>
    </w:p>
    <w:p w:rsidR="001401F6" w:rsidRDefault="001401F6">
      <w:pPr>
        <w:pStyle w:val="ConsPlusNormal"/>
        <w:jc w:val="right"/>
      </w:pPr>
      <w:r>
        <w:t>А.ТЮКАВИН</w:t>
      </w:r>
    </w:p>
    <w:p w:rsidR="001401F6" w:rsidRDefault="001401F6">
      <w:pPr>
        <w:pStyle w:val="ConsPlusNormal"/>
        <w:jc w:val="both"/>
      </w:pPr>
    </w:p>
    <w:p w:rsidR="001401F6" w:rsidRDefault="001401F6">
      <w:pPr>
        <w:pStyle w:val="ConsPlusNormal"/>
        <w:jc w:val="both"/>
      </w:pPr>
    </w:p>
    <w:p w:rsidR="001401F6" w:rsidRDefault="001401F6">
      <w:pPr>
        <w:pStyle w:val="ConsPlusNormal"/>
        <w:jc w:val="both"/>
      </w:pPr>
    </w:p>
    <w:p w:rsidR="001401F6" w:rsidRDefault="001401F6">
      <w:pPr>
        <w:pStyle w:val="ConsPlusNormal"/>
        <w:jc w:val="both"/>
      </w:pPr>
    </w:p>
    <w:p w:rsidR="001401F6" w:rsidRDefault="001401F6">
      <w:pPr>
        <w:pStyle w:val="ConsPlusNormal"/>
        <w:jc w:val="both"/>
      </w:pPr>
    </w:p>
    <w:p w:rsidR="001401F6" w:rsidRDefault="001401F6">
      <w:pPr>
        <w:pStyle w:val="ConsPlusNormal"/>
        <w:jc w:val="right"/>
        <w:outlineLvl w:val="0"/>
      </w:pPr>
      <w:r>
        <w:t>Утвержден</w:t>
      </w:r>
    </w:p>
    <w:p w:rsidR="001401F6" w:rsidRDefault="001401F6">
      <w:pPr>
        <w:pStyle w:val="ConsPlusNormal"/>
        <w:jc w:val="right"/>
      </w:pPr>
      <w:r>
        <w:t>постановлением</w:t>
      </w:r>
    </w:p>
    <w:p w:rsidR="001401F6" w:rsidRDefault="001401F6">
      <w:pPr>
        <w:pStyle w:val="ConsPlusNormal"/>
        <w:jc w:val="right"/>
      </w:pPr>
      <w:r>
        <w:t>Правительства Мурманской области</w:t>
      </w:r>
    </w:p>
    <w:p w:rsidR="001401F6" w:rsidRDefault="001401F6">
      <w:pPr>
        <w:pStyle w:val="ConsPlusNormal"/>
        <w:jc w:val="right"/>
      </w:pPr>
      <w:r>
        <w:t>от 12 декабря 2012 г. N 630-ПП</w:t>
      </w:r>
    </w:p>
    <w:p w:rsidR="001401F6" w:rsidRDefault="001401F6">
      <w:pPr>
        <w:pStyle w:val="ConsPlusNormal"/>
        <w:jc w:val="both"/>
      </w:pPr>
    </w:p>
    <w:p w:rsidR="001401F6" w:rsidRDefault="001401F6">
      <w:pPr>
        <w:pStyle w:val="ConsPlusTitle"/>
        <w:jc w:val="center"/>
      </w:pPr>
      <w:bookmarkStart w:id="1" w:name="P29"/>
      <w:bookmarkEnd w:id="1"/>
      <w:r>
        <w:t>ПОРЯДОК</w:t>
      </w:r>
    </w:p>
    <w:p w:rsidR="001401F6" w:rsidRDefault="001401F6">
      <w:pPr>
        <w:pStyle w:val="ConsPlusTitle"/>
        <w:jc w:val="center"/>
      </w:pPr>
      <w:r>
        <w:t>ОРГАНИЗАЦИИ И ОСУЩЕСТВЛЕНИЯ РЕГИОНАЛЬНОГО ГОСУДАРСТВЕННОГО</w:t>
      </w:r>
    </w:p>
    <w:p w:rsidR="001401F6" w:rsidRDefault="001401F6">
      <w:pPr>
        <w:pStyle w:val="ConsPlusTitle"/>
        <w:jc w:val="center"/>
      </w:pPr>
      <w:r>
        <w:t>ВЕТЕРИНАРНОГО НАДЗОРА НА ТЕРРИТОРИИ МУРМАНСКОЙ ОБЛАСТИ</w:t>
      </w:r>
    </w:p>
    <w:p w:rsidR="001401F6" w:rsidRDefault="001401F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401F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01F6" w:rsidRDefault="001401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01F6" w:rsidRDefault="001401F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1401F6" w:rsidRDefault="001401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25.04.2013 </w:t>
            </w:r>
            <w:hyperlink r:id="rId10" w:history="1">
              <w:r>
                <w:rPr>
                  <w:color w:val="0000FF"/>
                </w:rPr>
                <w:t>N 220-ПП</w:t>
              </w:r>
            </w:hyperlink>
            <w:r>
              <w:rPr>
                <w:color w:val="392C69"/>
              </w:rPr>
              <w:t xml:space="preserve">, от 27.11.2014 </w:t>
            </w:r>
            <w:hyperlink r:id="rId11" w:history="1">
              <w:r>
                <w:rPr>
                  <w:color w:val="0000FF"/>
                </w:rPr>
                <w:t>N 585-ПП</w:t>
              </w:r>
            </w:hyperlink>
            <w:r>
              <w:rPr>
                <w:color w:val="392C69"/>
              </w:rPr>
              <w:t xml:space="preserve">, от 27.08.2018 </w:t>
            </w:r>
            <w:hyperlink r:id="rId12" w:history="1">
              <w:r>
                <w:rPr>
                  <w:color w:val="0000FF"/>
                </w:rPr>
                <w:t>N 403-ПП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01F6" w:rsidRDefault="001401F6">
      <w:pPr>
        <w:pStyle w:val="ConsPlusNormal"/>
        <w:jc w:val="both"/>
      </w:pPr>
    </w:p>
    <w:p w:rsidR="001401F6" w:rsidRDefault="001401F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Российской Федерации от 14.05.1993 N 4979-1 "О ветеринарии",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5" w:history="1">
        <w:r>
          <w:rPr>
            <w:color w:val="0000FF"/>
          </w:rPr>
          <w:t>Законом</w:t>
        </w:r>
      </w:hyperlink>
      <w:r>
        <w:t xml:space="preserve"> Мурманской области от 13.02.2007 N 835-01-ЗМО "Об организации проведения на территории Мурманской области мероприятий по предупреждению и ликвидации болезней животных, их лечению</w:t>
      </w:r>
      <w:proofErr w:type="gramEnd"/>
      <w:r>
        <w:t xml:space="preserve">, </w:t>
      </w:r>
      <w:proofErr w:type="gramStart"/>
      <w:r>
        <w:t xml:space="preserve">защите населения от болезней, общих для человека и животных", </w:t>
      </w:r>
      <w:hyperlink r:id="rId16" w:history="1">
        <w:r>
          <w:rPr>
            <w:color w:val="0000FF"/>
          </w:rPr>
          <w:t>Законом</w:t>
        </w:r>
      </w:hyperlink>
      <w:r>
        <w:t xml:space="preserve"> Мурманской области от 13.11.2003 N 432-01-ЗМО "О содержании животных",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23.12.2008 N 638-ПП "Об утверждении Положения о Комитете по ветеринарии </w:t>
      </w:r>
      <w:r>
        <w:lastRenderedPageBreak/>
        <w:t>Мурманской области" и определяет порядок осуществления регионального государственного ветеринарного надзора на территории Мурманской области (далее - региональный государственный ветеринарный надзор).</w:t>
      </w:r>
      <w:proofErr w:type="gramEnd"/>
    </w:p>
    <w:p w:rsidR="001401F6" w:rsidRDefault="001401F6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25.04.2013 N 220-ПП)</w:t>
      </w:r>
    </w:p>
    <w:p w:rsidR="001401F6" w:rsidRDefault="001401F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Региональный государственный ветеринарный надзор осуществляется с целью контроля за соблюдением предприятиями, учреждениями, организациями и гражданами установленных требований ветеринарно-санитарных правил и норм законодательства Российской Федерации и законодательства Мурманской области, Таможенного союза в сфере ветеринарии, а также в сфере проведения мероприятий по предупреждению и ликвидации болезней животных, их лечению, защите населения от болезней, общих для человека и животных.</w:t>
      </w:r>
      <w:proofErr w:type="gramEnd"/>
    </w:p>
    <w:p w:rsidR="001401F6" w:rsidRDefault="001401F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27.11.2014 N 585-ПП)</w:t>
      </w:r>
    </w:p>
    <w:p w:rsidR="001401F6" w:rsidRDefault="001401F6">
      <w:pPr>
        <w:pStyle w:val="ConsPlusNormal"/>
        <w:spacing w:before="220"/>
        <w:ind w:firstLine="540"/>
        <w:jc w:val="both"/>
      </w:pPr>
      <w:proofErr w:type="gramStart"/>
      <w:r>
        <w:t>Региональный государственный ветеринарный надзор осуществляется посредством организации и проведения проверок юридических лиц, индивидуальных предпринимателей и граждан, принятия предусмотренных законодательством Российской Федерации и Мурманской области мер по пресечению и (или) устранению последствий выявленных нарушений, по систематическому наблюдению за исполнением требований законодательства Российской Федерации и Мурманской области в области ветеринарии, анализу и прогнозированию состояния исполнения требований законодательства Российской Федерации и Мурманской области</w:t>
      </w:r>
      <w:proofErr w:type="gramEnd"/>
      <w:r>
        <w:t xml:space="preserve"> в области ветеринарии при осуществлении указанными лицами своей деятельности.</w:t>
      </w:r>
    </w:p>
    <w:p w:rsidR="001401F6" w:rsidRDefault="001401F6">
      <w:pPr>
        <w:pStyle w:val="ConsPlusNormal"/>
        <w:spacing w:before="220"/>
        <w:ind w:firstLine="540"/>
        <w:jc w:val="both"/>
      </w:pPr>
      <w:r>
        <w:t>3. Региональный государственный ветеринарный надзор на территории Мурманской области осуществляется Комитетом по ветеринарии Мурманской области (далее - Комитет).</w:t>
      </w:r>
    </w:p>
    <w:p w:rsidR="001401F6" w:rsidRDefault="001401F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25.04.2013 N 220-ПП)</w:t>
      </w:r>
    </w:p>
    <w:p w:rsidR="001401F6" w:rsidRDefault="001401F6">
      <w:pPr>
        <w:pStyle w:val="ConsPlusNormal"/>
        <w:spacing w:before="220"/>
        <w:ind w:firstLine="540"/>
        <w:jc w:val="both"/>
      </w:pPr>
      <w:r>
        <w:t>Мероприятия по контролю проводятся должностными лицами Комитета, являющимися государственными ветеринарными инспекторами (далее - должностные лица).</w:t>
      </w:r>
    </w:p>
    <w:p w:rsidR="001401F6" w:rsidRDefault="001401F6">
      <w:pPr>
        <w:pStyle w:val="ConsPlusNormal"/>
        <w:spacing w:before="220"/>
        <w:ind w:firstLine="540"/>
        <w:jc w:val="both"/>
      </w:pPr>
      <w:r>
        <w:t>4. Региональный государственный ветеринарный надзор осуществляется:</w:t>
      </w:r>
    </w:p>
    <w:p w:rsidR="001401F6" w:rsidRDefault="001401F6">
      <w:pPr>
        <w:pStyle w:val="ConsPlusNormal"/>
        <w:spacing w:before="220"/>
        <w:ind w:firstLine="540"/>
        <w:jc w:val="both"/>
      </w:pPr>
      <w:r>
        <w:t>1) на предприятиях по производству мяса, молока, яиц на промышленной основе, звероводческих, рыбоводческих и пчеловодческих фермах и в подсобных хозяйствах независимо от их ведомственной подчиненности и форм собственности, крестьянских (фермерских) хозяйствах и личных подсобных хозяйствах граждан;</w:t>
      </w:r>
    </w:p>
    <w:p w:rsidR="001401F6" w:rsidRDefault="001401F6">
      <w:pPr>
        <w:pStyle w:val="ConsPlusNormal"/>
        <w:spacing w:before="220"/>
        <w:ind w:firstLine="540"/>
        <w:jc w:val="both"/>
      </w:pPr>
      <w:r>
        <w:t>2) на мясокомбинатах, рыбокомбинатах, молокозаводах, хладокомбинатах и других предприятиях по переработке и хранению продуктов животноводства, а также предприятиях по их заготовке и торговле, рынках, базарах, ярмарках, выставках и в других местах торговли;</w:t>
      </w:r>
    </w:p>
    <w:p w:rsidR="001401F6" w:rsidRDefault="001401F6">
      <w:pPr>
        <w:pStyle w:val="ConsPlusNormal"/>
        <w:spacing w:before="220"/>
        <w:ind w:firstLine="540"/>
        <w:jc w:val="both"/>
      </w:pPr>
      <w:r>
        <w:t xml:space="preserve">3) на судах по лову (добыче) рыбы и морепродуктов, плавбазах и других </w:t>
      </w:r>
      <w:proofErr w:type="spellStart"/>
      <w:r>
        <w:t>рыбоперерабатывающих</w:t>
      </w:r>
      <w:proofErr w:type="spellEnd"/>
      <w:r>
        <w:t xml:space="preserve"> предприятиях, а также предприятиях по производству рыбной муки и иных кормов из рыбы и морепродуктов;</w:t>
      </w:r>
    </w:p>
    <w:p w:rsidR="001401F6" w:rsidRDefault="001401F6">
      <w:pPr>
        <w:pStyle w:val="ConsPlusNormal"/>
        <w:spacing w:before="220"/>
        <w:ind w:firstLine="540"/>
        <w:jc w:val="both"/>
      </w:pPr>
      <w:r>
        <w:t>4) на предприятиях по производству кормов и кормовых добавок;</w:t>
      </w:r>
    </w:p>
    <w:p w:rsidR="001401F6" w:rsidRDefault="001401F6">
      <w:pPr>
        <w:pStyle w:val="ConsPlusNormal"/>
        <w:spacing w:before="220"/>
        <w:ind w:firstLine="540"/>
        <w:jc w:val="both"/>
      </w:pPr>
      <w:r>
        <w:t>5) за деятельностью специалистов в области ветеринарии.</w:t>
      </w:r>
    </w:p>
    <w:p w:rsidR="001401F6" w:rsidRDefault="001401F6">
      <w:pPr>
        <w:pStyle w:val="ConsPlusNormal"/>
        <w:spacing w:before="220"/>
        <w:ind w:firstLine="540"/>
        <w:jc w:val="both"/>
      </w:pPr>
      <w:r>
        <w:t>5. Должностные лица Комитета осуществляют свои полномочия в пределах установленной компетенции в соответствии с правами и обязанностями, определенными законодательством Российской Федерации и Мурманской области.</w:t>
      </w:r>
    </w:p>
    <w:p w:rsidR="001401F6" w:rsidRDefault="001401F6">
      <w:pPr>
        <w:pStyle w:val="ConsPlusNormal"/>
        <w:spacing w:before="220"/>
        <w:ind w:firstLine="540"/>
        <w:jc w:val="both"/>
      </w:pPr>
      <w:r>
        <w:t xml:space="preserve">6. К отношениям, связанным с осуществлением регионального государственного ветеринарного надзора, организацией и проведением проверок юридических лиц, индивидуальных предпринимателей, применяются положения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</w:t>
      </w:r>
      <w:r>
        <w:lastRenderedPageBreak/>
        <w:t>осуществлении государственного контроля (надзора) и муниципального контроля". Проверки проводятся в соответствии с административными регламентами, утвержденными приказами Комитета.</w:t>
      </w:r>
    </w:p>
    <w:p w:rsidR="001401F6" w:rsidRDefault="001401F6">
      <w:pPr>
        <w:pStyle w:val="ConsPlusNormal"/>
        <w:spacing w:before="220"/>
        <w:ind w:firstLine="540"/>
        <w:jc w:val="both"/>
      </w:pPr>
      <w:r>
        <w:t>7. Должностные лица Комитета в случае ненадлежащего исполнения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 и Мурманской области.</w:t>
      </w:r>
    </w:p>
    <w:p w:rsidR="001401F6" w:rsidRDefault="001401F6">
      <w:pPr>
        <w:pStyle w:val="ConsPlusNormal"/>
        <w:spacing w:before="220"/>
        <w:ind w:firstLine="540"/>
        <w:jc w:val="both"/>
      </w:pPr>
      <w:r>
        <w:t xml:space="preserve">8. </w:t>
      </w:r>
      <w:hyperlink w:anchor="P67" w:history="1">
        <w:r>
          <w:rPr>
            <w:color w:val="0000FF"/>
          </w:rPr>
          <w:t>Перечень</w:t>
        </w:r>
      </w:hyperlink>
      <w:r>
        <w:t xml:space="preserve"> должностных лиц Комитета определен в приложении N 1 к настоящему Порядку.</w:t>
      </w:r>
    </w:p>
    <w:p w:rsidR="001401F6" w:rsidRDefault="001401F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27.08.2018 N 403-ПП)</w:t>
      </w:r>
    </w:p>
    <w:p w:rsidR="001401F6" w:rsidRDefault="001401F6">
      <w:pPr>
        <w:pStyle w:val="ConsPlusNormal"/>
        <w:spacing w:before="220"/>
        <w:ind w:firstLine="540"/>
        <w:jc w:val="both"/>
      </w:pPr>
      <w:r>
        <w:t xml:space="preserve">9. В порядке и в сроки, установленные законодательством Российской Федерации, Комитет подготавливает и представляет доклад об осуществлении регионального государственного ветеринарного надзора, а также статистическую отчетность по форме федерального статистического наблюдения </w:t>
      </w:r>
      <w:hyperlink r:id="rId23" w:history="1">
        <w:r>
          <w:rPr>
            <w:color w:val="0000FF"/>
          </w:rPr>
          <w:t>N 1-контроль</w:t>
        </w:r>
      </w:hyperlink>
      <w:r>
        <w:t xml:space="preserve"> "Сведения об осуществлении государственного контроля (надзора) и муниципального контроля".</w:t>
      </w:r>
    </w:p>
    <w:p w:rsidR="001401F6" w:rsidRDefault="001401F6">
      <w:pPr>
        <w:pStyle w:val="ConsPlusNormal"/>
        <w:spacing w:before="220"/>
        <w:ind w:firstLine="540"/>
        <w:jc w:val="both"/>
      </w:pPr>
      <w:r>
        <w:t>10. Должностные лица Комитета при осуществлении регионального государственного ветеринарного надзора носят форменную одежду.</w:t>
      </w:r>
    </w:p>
    <w:p w:rsidR="001401F6" w:rsidRDefault="001401F6">
      <w:pPr>
        <w:pStyle w:val="ConsPlusNormal"/>
        <w:spacing w:before="220"/>
        <w:ind w:firstLine="540"/>
        <w:jc w:val="both"/>
      </w:pPr>
      <w:r>
        <w:t xml:space="preserve">11. Региональный государственный ветеринарный надзор осуществляется с применением </w:t>
      </w:r>
      <w:proofErr w:type="gramStart"/>
      <w:r>
        <w:t>риск-ориентированного</w:t>
      </w:r>
      <w:proofErr w:type="gramEnd"/>
      <w:r>
        <w:t xml:space="preserve"> подхода.</w:t>
      </w:r>
    </w:p>
    <w:p w:rsidR="001401F6" w:rsidRDefault="001401F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27.08.2018 N 403-ПП)</w:t>
      </w:r>
    </w:p>
    <w:p w:rsidR="001401F6" w:rsidRDefault="001401F6">
      <w:pPr>
        <w:pStyle w:val="ConsPlusNormal"/>
        <w:jc w:val="both"/>
      </w:pPr>
    </w:p>
    <w:p w:rsidR="001401F6" w:rsidRDefault="001401F6">
      <w:pPr>
        <w:pStyle w:val="ConsPlusNormal"/>
        <w:jc w:val="both"/>
      </w:pPr>
    </w:p>
    <w:p w:rsidR="001401F6" w:rsidRDefault="001401F6">
      <w:pPr>
        <w:pStyle w:val="ConsPlusNormal"/>
        <w:jc w:val="both"/>
      </w:pPr>
    </w:p>
    <w:p w:rsidR="001401F6" w:rsidRDefault="001401F6">
      <w:pPr>
        <w:pStyle w:val="ConsPlusNormal"/>
        <w:jc w:val="both"/>
      </w:pPr>
    </w:p>
    <w:p w:rsidR="001401F6" w:rsidRDefault="001401F6">
      <w:pPr>
        <w:pStyle w:val="ConsPlusNormal"/>
        <w:jc w:val="both"/>
      </w:pPr>
    </w:p>
    <w:p w:rsidR="001401F6" w:rsidRDefault="001401F6">
      <w:pPr>
        <w:pStyle w:val="ConsPlusNormal"/>
        <w:jc w:val="right"/>
        <w:outlineLvl w:val="1"/>
      </w:pPr>
      <w:r>
        <w:t xml:space="preserve">Приложение </w:t>
      </w:r>
      <w:hyperlink r:id="rId25" w:history="1">
        <w:r>
          <w:rPr>
            <w:color w:val="0000FF"/>
          </w:rPr>
          <w:t>N 1</w:t>
        </w:r>
      </w:hyperlink>
    </w:p>
    <w:p w:rsidR="001401F6" w:rsidRDefault="001401F6">
      <w:pPr>
        <w:pStyle w:val="ConsPlusNormal"/>
        <w:jc w:val="right"/>
      </w:pPr>
      <w:r>
        <w:t>к Порядку</w:t>
      </w:r>
    </w:p>
    <w:p w:rsidR="001401F6" w:rsidRDefault="001401F6">
      <w:pPr>
        <w:pStyle w:val="ConsPlusNormal"/>
        <w:jc w:val="both"/>
      </w:pPr>
    </w:p>
    <w:p w:rsidR="001401F6" w:rsidRDefault="001401F6">
      <w:pPr>
        <w:pStyle w:val="ConsPlusTitle"/>
        <w:jc w:val="center"/>
      </w:pPr>
      <w:bookmarkStart w:id="2" w:name="P67"/>
      <w:bookmarkEnd w:id="2"/>
      <w:r>
        <w:t>ПЕРЕЧЕНЬ</w:t>
      </w:r>
    </w:p>
    <w:p w:rsidR="001401F6" w:rsidRDefault="001401F6">
      <w:pPr>
        <w:pStyle w:val="ConsPlusTitle"/>
        <w:jc w:val="center"/>
      </w:pPr>
      <w:r>
        <w:t>ДОЛЖНОСТНЫХ ЛИЦ КОМИТЕТА ПО ВЕТЕРИНАРИИ МУРМАНСКОЙ ОБЛАСТИ,</w:t>
      </w:r>
    </w:p>
    <w:p w:rsidR="001401F6" w:rsidRDefault="001401F6">
      <w:pPr>
        <w:pStyle w:val="ConsPlusTitle"/>
        <w:jc w:val="center"/>
      </w:pPr>
      <w:r>
        <w:t>ОСУЩЕСТВЛЯЮЩИХ РЕГИОНАЛЬНЫЙ ГОСУДАРСТВЕННЫЙ</w:t>
      </w:r>
    </w:p>
    <w:p w:rsidR="001401F6" w:rsidRDefault="001401F6">
      <w:pPr>
        <w:pStyle w:val="ConsPlusTitle"/>
        <w:jc w:val="center"/>
      </w:pPr>
      <w:r>
        <w:t>ВЕТЕРИНАРНЫЙ НАДЗОР</w:t>
      </w:r>
    </w:p>
    <w:p w:rsidR="001401F6" w:rsidRDefault="001401F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401F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01F6" w:rsidRDefault="001401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01F6" w:rsidRDefault="001401F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1401F6" w:rsidRDefault="001401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25.04.2013 </w:t>
            </w:r>
            <w:hyperlink r:id="rId26" w:history="1">
              <w:r>
                <w:rPr>
                  <w:color w:val="0000FF"/>
                </w:rPr>
                <w:t>N 220-ПП</w:t>
              </w:r>
            </w:hyperlink>
            <w:r>
              <w:rPr>
                <w:color w:val="392C69"/>
              </w:rPr>
              <w:t xml:space="preserve">, от 27.11.2014 </w:t>
            </w:r>
            <w:hyperlink r:id="rId27" w:history="1">
              <w:r>
                <w:rPr>
                  <w:color w:val="0000FF"/>
                </w:rPr>
                <w:t>N 585-ПП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01F6" w:rsidRDefault="001401F6">
      <w:pPr>
        <w:pStyle w:val="ConsPlusNormal"/>
        <w:jc w:val="both"/>
      </w:pPr>
    </w:p>
    <w:p w:rsidR="001401F6" w:rsidRDefault="001401F6">
      <w:pPr>
        <w:pStyle w:val="ConsPlusNormal"/>
        <w:ind w:firstLine="540"/>
        <w:jc w:val="both"/>
      </w:pPr>
      <w:r>
        <w:t>1. Председатель Комитета - главный государственный ветеринарный инспектор Мурманской области.</w:t>
      </w:r>
    </w:p>
    <w:p w:rsidR="001401F6" w:rsidRDefault="001401F6">
      <w:pPr>
        <w:pStyle w:val="ConsPlusNormal"/>
        <w:spacing w:before="220"/>
        <w:ind w:firstLine="540"/>
        <w:jc w:val="both"/>
      </w:pPr>
      <w:r>
        <w:t>2. Заместитель председателя Комитета - заместитель главного государственного ветеринарного инспектора Мурманской области.</w:t>
      </w:r>
    </w:p>
    <w:p w:rsidR="001401F6" w:rsidRDefault="001401F6">
      <w:pPr>
        <w:pStyle w:val="ConsPlusNormal"/>
        <w:spacing w:before="220"/>
        <w:ind w:firstLine="540"/>
        <w:jc w:val="both"/>
      </w:pPr>
      <w:r>
        <w:t>3. Начальник отдела государственного ветеринарного надзора и контроля - главный государственный ветеринарный инспектор.</w:t>
      </w:r>
    </w:p>
    <w:p w:rsidR="001401F6" w:rsidRDefault="001401F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27.11.2014 N 585-ПП)</w:t>
      </w:r>
    </w:p>
    <w:p w:rsidR="001401F6" w:rsidRDefault="001401F6">
      <w:pPr>
        <w:pStyle w:val="ConsPlusNormal"/>
        <w:spacing w:before="220"/>
        <w:ind w:firstLine="540"/>
        <w:jc w:val="both"/>
      </w:pPr>
      <w:r>
        <w:t>4. Заместитель начальника отдела государственного ветеринарного надзора и контроля - главный государственный ветеринарный инспектор.</w:t>
      </w:r>
    </w:p>
    <w:p w:rsidR="001401F6" w:rsidRDefault="001401F6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27.11.2014 N 585-ПП)</w:t>
      </w:r>
    </w:p>
    <w:p w:rsidR="001401F6" w:rsidRDefault="001401F6">
      <w:pPr>
        <w:pStyle w:val="ConsPlusNormal"/>
        <w:spacing w:before="220"/>
        <w:ind w:firstLine="540"/>
        <w:jc w:val="both"/>
      </w:pPr>
      <w:r>
        <w:t>5. Главный специалист отдела государственного ветеринарного надзора и контроля - государственный ветеринарный инспектор.</w:t>
      </w:r>
    </w:p>
    <w:p w:rsidR="001401F6" w:rsidRDefault="001401F6">
      <w:pPr>
        <w:pStyle w:val="ConsPlusNormal"/>
        <w:spacing w:before="220"/>
        <w:ind w:firstLine="540"/>
        <w:jc w:val="both"/>
      </w:pPr>
      <w:r>
        <w:t>6. Ведущий специалист отдела государственного ветеринарного надзора и контроля - государственный ветеринарный инспектор.</w:t>
      </w:r>
    </w:p>
    <w:p w:rsidR="001401F6" w:rsidRDefault="001401F6">
      <w:pPr>
        <w:pStyle w:val="ConsPlusNormal"/>
        <w:jc w:val="both"/>
      </w:pPr>
    </w:p>
    <w:p w:rsidR="001401F6" w:rsidRDefault="001401F6">
      <w:pPr>
        <w:pStyle w:val="ConsPlusNormal"/>
        <w:jc w:val="both"/>
      </w:pPr>
    </w:p>
    <w:p w:rsidR="001401F6" w:rsidRDefault="001401F6">
      <w:pPr>
        <w:pStyle w:val="ConsPlusNormal"/>
        <w:jc w:val="both"/>
      </w:pPr>
    </w:p>
    <w:p w:rsidR="001401F6" w:rsidRDefault="001401F6">
      <w:pPr>
        <w:pStyle w:val="ConsPlusNormal"/>
        <w:jc w:val="both"/>
      </w:pPr>
    </w:p>
    <w:p w:rsidR="001401F6" w:rsidRDefault="001401F6">
      <w:pPr>
        <w:pStyle w:val="ConsPlusNormal"/>
        <w:jc w:val="both"/>
      </w:pPr>
    </w:p>
    <w:p w:rsidR="001401F6" w:rsidRDefault="001401F6">
      <w:pPr>
        <w:pStyle w:val="ConsPlusNormal"/>
        <w:jc w:val="right"/>
        <w:outlineLvl w:val="1"/>
      </w:pPr>
      <w:r>
        <w:t>Приложение N 2</w:t>
      </w:r>
    </w:p>
    <w:p w:rsidR="001401F6" w:rsidRDefault="001401F6">
      <w:pPr>
        <w:pStyle w:val="ConsPlusNormal"/>
        <w:jc w:val="right"/>
      </w:pPr>
      <w:r>
        <w:t>к Порядку</w:t>
      </w:r>
    </w:p>
    <w:p w:rsidR="001401F6" w:rsidRDefault="001401F6">
      <w:pPr>
        <w:pStyle w:val="ConsPlusNormal"/>
        <w:jc w:val="both"/>
      </w:pPr>
    </w:p>
    <w:p w:rsidR="001401F6" w:rsidRDefault="001401F6">
      <w:pPr>
        <w:pStyle w:val="ConsPlusTitle"/>
        <w:jc w:val="center"/>
      </w:pPr>
      <w:r>
        <w:t>КРИТЕРИИ</w:t>
      </w:r>
    </w:p>
    <w:p w:rsidR="001401F6" w:rsidRDefault="001401F6">
      <w:pPr>
        <w:pStyle w:val="ConsPlusTitle"/>
        <w:jc w:val="center"/>
      </w:pPr>
      <w:r>
        <w:t>ОТНЕСЕНИЯ ОБЪЕКТОВ РЕГИОНАЛЬНОГО ГОСУДАРСТВЕННОГО НАДЗОРА</w:t>
      </w:r>
    </w:p>
    <w:p w:rsidR="001401F6" w:rsidRDefault="001401F6">
      <w:pPr>
        <w:pStyle w:val="ConsPlusTitle"/>
        <w:jc w:val="center"/>
      </w:pPr>
      <w:r>
        <w:t>К КАТЕГОРИЯМ РИСКА, КЛАССУ ОПАСНОСТИ ПРИ ОСУЩЕСТВЛЕНИИ</w:t>
      </w:r>
    </w:p>
    <w:p w:rsidR="001401F6" w:rsidRDefault="001401F6">
      <w:pPr>
        <w:pStyle w:val="ConsPlusTitle"/>
        <w:jc w:val="center"/>
      </w:pPr>
      <w:r>
        <w:t>РЕГИОНАЛЬНОГО ГОСУДАРСТВЕННОГО ВЕТЕРИНАРНОГО НАДЗОРА</w:t>
      </w:r>
    </w:p>
    <w:p w:rsidR="001401F6" w:rsidRDefault="001401F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401F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01F6" w:rsidRDefault="001401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01F6" w:rsidRDefault="001401F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3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  <w:proofErr w:type="gramEnd"/>
          </w:p>
          <w:p w:rsidR="001401F6" w:rsidRDefault="001401F6">
            <w:pPr>
              <w:pStyle w:val="ConsPlusNormal"/>
              <w:jc w:val="center"/>
            </w:pPr>
            <w:r>
              <w:rPr>
                <w:color w:val="392C69"/>
              </w:rPr>
              <w:t>от 27.08.2018 N 403-ПП)</w:t>
            </w:r>
          </w:p>
        </w:tc>
      </w:tr>
    </w:tbl>
    <w:p w:rsidR="001401F6" w:rsidRDefault="001401F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294"/>
        <w:gridCol w:w="3458"/>
        <w:gridCol w:w="2268"/>
      </w:tblGrid>
      <w:tr w:rsidR="001401F6">
        <w:tc>
          <w:tcPr>
            <w:tcW w:w="2041" w:type="dxa"/>
          </w:tcPr>
          <w:p w:rsidR="001401F6" w:rsidRDefault="001401F6">
            <w:pPr>
              <w:pStyle w:val="ConsPlusNormal"/>
              <w:jc w:val="center"/>
            </w:pPr>
            <w:r>
              <w:t>Категории риска</w:t>
            </w:r>
          </w:p>
        </w:tc>
        <w:tc>
          <w:tcPr>
            <w:tcW w:w="1294" w:type="dxa"/>
          </w:tcPr>
          <w:p w:rsidR="001401F6" w:rsidRDefault="001401F6">
            <w:pPr>
              <w:pStyle w:val="ConsPlusNormal"/>
              <w:jc w:val="center"/>
            </w:pPr>
            <w:r>
              <w:t>Классы опасности</w:t>
            </w:r>
          </w:p>
        </w:tc>
        <w:tc>
          <w:tcPr>
            <w:tcW w:w="3458" w:type="dxa"/>
          </w:tcPr>
          <w:p w:rsidR="001401F6" w:rsidRDefault="001401F6">
            <w:pPr>
              <w:pStyle w:val="ConsPlusNormal"/>
              <w:jc w:val="center"/>
            </w:pPr>
            <w:proofErr w:type="gramStart"/>
            <w:r>
              <w:t>Критерии отнесения объектов государственного контроля (надзора) к категориям риска (классам</w:t>
            </w:r>
            <w:proofErr w:type="gramEnd"/>
          </w:p>
          <w:p w:rsidR="001401F6" w:rsidRDefault="001401F6">
            <w:pPr>
              <w:pStyle w:val="ConsPlusNormal"/>
              <w:jc w:val="center"/>
            </w:pPr>
            <w:r>
              <w:t>опасности)</w:t>
            </w:r>
          </w:p>
        </w:tc>
        <w:tc>
          <w:tcPr>
            <w:tcW w:w="2268" w:type="dxa"/>
          </w:tcPr>
          <w:p w:rsidR="001401F6" w:rsidRDefault="001401F6">
            <w:pPr>
              <w:pStyle w:val="ConsPlusNormal"/>
              <w:jc w:val="center"/>
            </w:pPr>
            <w:r>
              <w:t>Особенности осуществления мероприятий по контролю</w:t>
            </w:r>
          </w:p>
        </w:tc>
      </w:tr>
      <w:tr w:rsidR="001401F6">
        <w:tc>
          <w:tcPr>
            <w:tcW w:w="2041" w:type="dxa"/>
          </w:tcPr>
          <w:p w:rsidR="001401F6" w:rsidRDefault="001401F6">
            <w:pPr>
              <w:pStyle w:val="ConsPlusNormal"/>
            </w:pPr>
            <w:r>
              <w:t>Чрезвычайно высокий риск</w:t>
            </w:r>
          </w:p>
        </w:tc>
        <w:tc>
          <w:tcPr>
            <w:tcW w:w="1294" w:type="dxa"/>
          </w:tcPr>
          <w:p w:rsidR="001401F6" w:rsidRDefault="001401F6">
            <w:pPr>
              <w:pStyle w:val="ConsPlusNormal"/>
            </w:pPr>
            <w:r>
              <w:t>1 класс</w:t>
            </w:r>
          </w:p>
        </w:tc>
        <w:tc>
          <w:tcPr>
            <w:tcW w:w="3458" w:type="dxa"/>
          </w:tcPr>
          <w:p w:rsidR="001401F6" w:rsidRDefault="001401F6">
            <w:pPr>
              <w:pStyle w:val="ConsPlusNormal"/>
            </w:pPr>
            <w:r>
              <w:t xml:space="preserve">Осуществление деятельности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1401F6" w:rsidRDefault="001401F6">
            <w:pPr>
              <w:pStyle w:val="ConsPlusNormal"/>
            </w:pPr>
            <w:proofErr w:type="gramStart"/>
            <w:r>
              <w:t>- содержанию, разведению, выращиванию, убою, реализации, лечению, промыслу (добыче) животных, в том числе птиц, рыб, пчел (кроме декоративных животных и насекомых, аквариумных рыб, земноводных, рептилий, беспозвоночных);</w:t>
            </w:r>
            <w:proofErr w:type="gramEnd"/>
          </w:p>
          <w:p w:rsidR="001401F6" w:rsidRDefault="001401F6">
            <w:pPr>
              <w:pStyle w:val="ConsPlusNormal"/>
            </w:pPr>
            <w:r>
              <w:t>- сбору, обеззараживанию, утилизации и уничтожению биологических отходов.</w:t>
            </w:r>
          </w:p>
          <w:p w:rsidR="001401F6" w:rsidRDefault="001401F6">
            <w:pPr>
              <w:pStyle w:val="ConsPlusNormal"/>
            </w:pPr>
            <w:r>
              <w:t>Случаи возникновения опасных заразных болезней животных, в том числе общих для человека и животных, в течение двенадцати месяцев, предшествовавших месяцу формирования проекта плана проверок</w:t>
            </w:r>
          </w:p>
        </w:tc>
        <w:tc>
          <w:tcPr>
            <w:tcW w:w="2268" w:type="dxa"/>
          </w:tcPr>
          <w:p w:rsidR="001401F6" w:rsidRDefault="001401F6">
            <w:pPr>
              <w:pStyle w:val="ConsPlusNormal"/>
            </w:pPr>
            <w:r>
              <w:t>плановая проверка проводится один раз в год</w:t>
            </w:r>
          </w:p>
        </w:tc>
      </w:tr>
      <w:tr w:rsidR="001401F6">
        <w:tc>
          <w:tcPr>
            <w:tcW w:w="2041" w:type="dxa"/>
          </w:tcPr>
          <w:p w:rsidR="001401F6" w:rsidRDefault="001401F6">
            <w:pPr>
              <w:pStyle w:val="ConsPlusNormal"/>
            </w:pPr>
            <w:r>
              <w:t>Высокий риск</w:t>
            </w:r>
          </w:p>
        </w:tc>
        <w:tc>
          <w:tcPr>
            <w:tcW w:w="1294" w:type="dxa"/>
          </w:tcPr>
          <w:p w:rsidR="001401F6" w:rsidRDefault="001401F6">
            <w:pPr>
              <w:pStyle w:val="ConsPlusNormal"/>
            </w:pPr>
            <w:r>
              <w:t>2 класс</w:t>
            </w:r>
          </w:p>
        </w:tc>
        <w:tc>
          <w:tcPr>
            <w:tcW w:w="3458" w:type="dxa"/>
          </w:tcPr>
          <w:p w:rsidR="001401F6" w:rsidRDefault="001401F6">
            <w:pPr>
              <w:pStyle w:val="ConsPlusNormal"/>
            </w:pPr>
            <w:r>
              <w:t xml:space="preserve">Осуществление деятельности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1401F6" w:rsidRDefault="001401F6">
            <w:pPr>
              <w:pStyle w:val="ConsPlusNormal"/>
            </w:pPr>
            <w:r>
              <w:t>- переработке подконтрольных товаров;</w:t>
            </w:r>
          </w:p>
          <w:p w:rsidR="001401F6" w:rsidRDefault="001401F6">
            <w:pPr>
              <w:pStyle w:val="ConsPlusNormal"/>
            </w:pPr>
            <w:r>
              <w:lastRenderedPageBreak/>
              <w:t>- перевозке (перемещению), обеззараживанию, утилизации и уничтожению продукции, признанной некачественной и опасной. Случаи возникновения иных заразных болезней животных, в том числе общих для человека и животных, или массовых незаразных болезней животных в течение двенадцати месяцев, предшествовавших месяцу формирования проекта плана проверок. Случаи неоднократного привлечения субъекта проверок в течение двенадцати месяцев, предшествовавших месяцу формирования проекта плана проверок, к административной ответственности за совершение однородных правонарушений в установленной сфере (3 раза и более)</w:t>
            </w:r>
          </w:p>
        </w:tc>
        <w:tc>
          <w:tcPr>
            <w:tcW w:w="2268" w:type="dxa"/>
          </w:tcPr>
          <w:p w:rsidR="001401F6" w:rsidRDefault="001401F6">
            <w:pPr>
              <w:pStyle w:val="ConsPlusNormal"/>
            </w:pPr>
            <w:r>
              <w:lastRenderedPageBreak/>
              <w:t>плановая проверка проводится один раз в два года</w:t>
            </w:r>
          </w:p>
        </w:tc>
      </w:tr>
      <w:tr w:rsidR="001401F6">
        <w:tc>
          <w:tcPr>
            <w:tcW w:w="2041" w:type="dxa"/>
          </w:tcPr>
          <w:p w:rsidR="001401F6" w:rsidRDefault="001401F6">
            <w:pPr>
              <w:pStyle w:val="ConsPlusNormal"/>
            </w:pPr>
            <w:r>
              <w:lastRenderedPageBreak/>
              <w:t>Средний риск</w:t>
            </w:r>
          </w:p>
        </w:tc>
        <w:tc>
          <w:tcPr>
            <w:tcW w:w="1294" w:type="dxa"/>
          </w:tcPr>
          <w:p w:rsidR="001401F6" w:rsidRDefault="001401F6">
            <w:pPr>
              <w:pStyle w:val="ConsPlusNormal"/>
            </w:pPr>
            <w:r>
              <w:t>3 класс</w:t>
            </w:r>
          </w:p>
        </w:tc>
        <w:tc>
          <w:tcPr>
            <w:tcW w:w="3458" w:type="dxa"/>
          </w:tcPr>
          <w:p w:rsidR="001401F6" w:rsidRDefault="001401F6">
            <w:pPr>
              <w:pStyle w:val="ConsPlusNormal"/>
            </w:pPr>
            <w:r>
              <w:t xml:space="preserve">Осуществление деятельности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1401F6" w:rsidRDefault="001401F6">
            <w:pPr>
              <w:pStyle w:val="ConsPlusNormal"/>
            </w:pPr>
            <w:r>
              <w:t>- перевозке (транспортировке), хранению и реализации подконтрольных товаров;</w:t>
            </w:r>
          </w:p>
          <w:p w:rsidR="001401F6" w:rsidRDefault="001401F6">
            <w:pPr>
              <w:pStyle w:val="ConsPlusNormal"/>
            </w:pPr>
            <w:r>
              <w:t>- заготовке, хранению и реализации необеззараженного технического сырья животного происхождения.</w:t>
            </w:r>
          </w:p>
          <w:p w:rsidR="001401F6" w:rsidRDefault="001401F6">
            <w:pPr>
              <w:pStyle w:val="ConsPlusNormal"/>
            </w:pPr>
            <w:r>
              <w:t>Случаи неоднократного привлечения субъекта проверок в течение двенадцати месяцев, предшествовавших месяцу формирования проекта плана проверок, к административной ответственности за неисполнение законных требований лиц, уполномоченных на осуществление регионального государственного ветеринарного надзора (более 1 раза).</w:t>
            </w:r>
          </w:p>
          <w:p w:rsidR="001401F6" w:rsidRDefault="001401F6">
            <w:pPr>
              <w:pStyle w:val="ConsPlusNormal"/>
            </w:pPr>
            <w:r>
              <w:t>Случаи неоднократного привлечения субъекта проверок в течение двенадцати месяцев, предшествовавших месяцу формирования проекта плана проверок, к административной ответственности за совершение однородных правонарушений в установленной сфере (2 раза)</w:t>
            </w:r>
          </w:p>
        </w:tc>
        <w:tc>
          <w:tcPr>
            <w:tcW w:w="2268" w:type="dxa"/>
          </w:tcPr>
          <w:p w:rsidR="001401F6" w:rsidRDefault="001401F6">
            <w:pPr>
              <w:pStyle w:val="ConsPlusNormal"/>
            </w:pPr>
            <w:r>
              <w:t>плановая проверка проводится не чаще одного раза в три года</w:t>
            </w:r>
          </w:p>
        </w:tc>
      </w:tr>
      <w:tr w:rsidR="001401F6">
        <w:tc>
          <w:tcPr>
            <w:tcW w:w="2041" w:type="dxa"/>
          </w:tcPr>
          <w:p w:rsidR="001401F6" w:rsidRDefault="001401F6">
            <w:pPr>
              <w:pStyle w:val="ConsPlusNormal"/>
            </w:pPr>
            <w:r>
              <w:lastRenderedPageBreak/>
              <w:t>Умеренный риск</w:t>
            </w:r>
          </w:p>
        </w:tc>
        <w:tc>
          <w:tcPr>
            <w:tcW w:w="1294" w:type="dxa"/>
          </w:tcPr>
          <w:p w:rsidR="001401F6" w:rsidRDefault="001401F6">
            <w:pPr>
              <w:pStyle w:val="ConsPlusNormal"/>
            </w:pPr>
            <w:r>
              <w:t>4 класс</w:t>
            </w:r>
          </w:p>
        </w:tc>
        <w:tc>
          <w:tcPr>
            <w:tcW w:w="3458" w:type="dxa"/>
          </w:tcPr>
          <w:p w:rsidR="001401F6" w:rsidRDefault="001401F6">
            <w:pPr>
              <w:pStyle w:val="ConsPlusNormal"/>
            </w:pPr>
            <w:r>
              <w:t xml:space="preserve">Осуществление деятельности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1401F6" w:rsidRDefault="001401F6">
            <w:pPr>
              <w:pStyle w:val="ConsPlusNormal"/>
            </w:pPr>
            <w:r>
              <w:t>- производству кормов и кормовых добавок;</w:t>
            </w:r>
          </w:p>
          <w:p w:rsidR="001401F6" w:rsidRDefault="001401F6">
            <w:pPr>
              <w:pStyle w:val="ConsPlusNormal"/>
            </w:pPr>
            <w:r>
              <w:t>- перевозке (транспортировке), хранению и реализации подконтрольных товаров, готовых к употреблению в пищу людям, готовых кормов для животных.</w:t>
            </w:r>
          </w:p>
          <w:p w:rsidR="001401F6" w:rsidRDefault="001401F6">
            <w:pPr>
              <w:pStyle w:val="ConsPlusNormal"/>
            </w:pPr>
            <w:r>
              <w:t>Случаи привлечения субъектов проверок в течение двенадцати месяцев, предшествовавших месяцу формирования проекта плана проверок, к административной ответственности за совершение однородных правонарушений в установленной сфере, за неисполнение законных требований лиц, уполномоченных на осуществление регионального государственного ветеринарного надзора (1 раз)</w:t>
            </w:r>
          </w:p>
        </w:tc>
        <w:tc>
          <w:tcPr>
            <w:tcW w:w="2268" w:type="dxa"/>
          </w:tcPr>
          <w:p w:rsidR="001401F6" w:rsidRDefault="001401F6">
            <w:pPr>
              <w:pStyle w:val="ConsPlusNormal"/>
            </w:pPr>
          </w:p>
        </w:tc>
      </w:tr>
      <w:tr w:rsidR="001401F6">
        <w:tc>
          <w:tcPr>
            <w:tcW w:w="2041" w:type="dxa"/>
          </w:tcPr>
          <w:p w:rsidR="001401F6" w:rsidRDefault="001401F6">
            <w:pPr>
              <w:pStyle w:val="ConsPlusNormal"/>
            </w:pPr>
            <w:r>
              <w:t>Низкий риск</w:t>
            </w:r>
          </w:p>
        </w:tc>
        <w:tc>
          <w:tcPr>
            <w:tcW w:w="1294" w:type="dxa"/>
          </w:tcPr>
          <w:p w:rsidR="001401F6" w:rsidRDefault="001401F6">
            <w:pPr>
              <w:pStyle w:val="ConsPlusNormal"/>
            </w:pPr>
            <w:r>
              <w:t>5 класс</w:t>
            </w:r>
          </w:p>
        </w:tc>
        <w:tc>
          <w:tcPr>
            <w:tcW w:w="3458" w:type="dxa"/>
          </w:tcPr>
          <w:p w:rsidR="001401F6" w:rsidRDefault="001401F6">
            <w:pPr>
              <w:pStyle w:val="ConsPlusNormal"/>
            </w:pPr>
            <w:r>
              <w:t xml:space="preserve">Осуществление деятельности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1401F6" w:rsidRDefault="001401F6">
            <w:pPr>
              <w:pStyle w:val="ConsPlusNormal"/>
            </w:pPr>
            <w:proofErr w:type="gramStart"/>
            <w:r>
              <w:t>- содержанию, разведению, выращиванию, реализации декоративных животных и насекомых, аквариумных рыб, земноводных, рептилий, беспозвоночных.</w:t>
            </w:r>
            <w:proofErr w:type="gramEnd"/>
          </w:p>
          <w:p w:rsidR="001401F6" w:rsidRDefault="001401F6">
            <w:pPr>
              <w:pStyle w:val="ConsPlusNormal"/>
            </w:pPr>
            <w:r>
              <w:t>Отсутствие фактов привлечения субъекта проверок к административной ответственности в течение двух лет</w:t>
            </w:r>
          </w:p>
        </w:tc>
        <w:tc>
          <w:tcPr>
            <w:tcW w:w="2268" w:type="dxa"/>
          </w:tcPr>
          <w:p w:rsidR="001401F6" w:rsidRDefault="001401F6">
            <w:pPr>
              <w:pStyle w:val="ConsPlusNormal"/>
            </w:pPr>
            <w:r>
              <w:t>плановые проверки не проводятся</w:t>
            </w:r>
          </w:p>
        </w:tc>
      </w:tr>
    </w:tbl>
    <w:p w:rsidR="001401F6" w:rsidRDefault="001401F6">
      <w:pPr>
        <w:pStyle w:val="ConsPlusNormal"/>
        <w:jc w:val="both"/>
      </w:pPr>
    </w:p>
    <w:p w:rsidR="001401F6" w:rsidRDefault="001401F6">
      <w:pPr>
        <w:pStyle w:val="ConsPlusNormal"/>
        <w:jc w:val="both"/>
      </w:pPr>
    </w:p>
    <w:p w:rsidR="001401F6" w:rsidRDefault="001401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0C6B" w:rsidRDefault="00940C6B"/>
    <w:sectPr w:rsidR="00940C6B" w:rsidSect="00F0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F6"/>
    <w:rsid w:val="001401F6"/>
    <w:rsid w:val="0094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0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0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0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0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5267E2BF4D1749D4CA08B8DAE457C6D97116B766DB363954A9C7C01F1EDCE3D853F0371B8E786F856E67D0149980A6CD0B16E489o5q1I" TargetMode="External"/><Relationship Id="rId13" Type="http://schemas.openxmlformats.org/officeDocument/2006/relationships/hyperlink" Target="consultantplus://offline/ref=3B5267E2BF4D1749D4CA08B8DAE457C6D97116B766DB363954A9C7C01F1EDCE3D853F0371B8E786F856E67D0149980A6CD0B16E489o5q1I" TargetMode="External"/><Relationship Id="rId18" Type="http://schemas.openxmlformats.org/officeDocument/2006/relationships/hyperlink" Target="consultantplus://offline/ref=3B5267E2BF4D1749D4CA16B5CC8809C3DD7B4CB265D4386E0FF69C9D4817D6B49F1CA9755C85723BD42A32DB1FC8CFE29E1814E196580B38757CB7o0qFI" TargetMode="External"/><Relationship Id="rId26" Type="http://schemas.openxmlformats.org/officeDocument/2006/relationships/hyperlink" Target="consultantplus://offline/ref=3B5267E2BF4D1749D4CA16B5CC8809C3DD7B4CB265D4386E0FF69C9D4817D6B49F1CA9755C85723BD42A32DB1FC8CFE29E1814E196580B38757CB7o0q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5267E2BF4D1749D4CA08B8DAE457C6D97210BA69D9363954A9C7C01F1EDCE3CA53A83B188D6D3BD23430DD15o9q5I" TargetMode="External"/><Relationship Id="rId7" Type="http://schemas.openxmlformats.org/officeDocument/2006/relationships/hyperlink" Target="consultantplus://offline/ref=3B5267E2BF4D1749D4CA16B5CC8809C3DD7B4CB268DA346708F69C9D4817D6B49F1CA9755C85723BD42A33DB1FC8CFE29E1814E196580B38757CB7o0qFI" TargetMode="External"/><Relationship Id="rId12" Type="http://schemas.openxmlformats.org/officeDocument/2006/relationships/hyperlink" Target="consultantplus://offline/ref=3B5267E2BF4D1749D4CA16B5CC8809C3DD7B4CB268DA346708F69C9D4817D6B49F1CA9755C85723BD42A33DB1FC8CFE29E1814E196580B38757CB7o0qFI" TargetMode="External"/><Relationship Id="rId17" Type="http://schemas.openxmlformats.org/officeDocument/2006/relationships/hyperlink" Target="consultantplus://offline/ref=3B5267E2BF4D1749D4CA16B5CC8809C3DD7B4CB269DE3F6A0CF69C9D4817D6B49F1CA9755C85723BD42A30D41FC8CFE29E1814E196580B38757CB7o0qFI" TargetMode="External"/><Relationship Id="rId25" Type="http://schemas.openxmlformats.org/officeDocument/2006/relationships/hyperlink" Target="consultantplus://offline/ref=3B5267E2BF4D1749D4CA16B5CC8809C3DD7B4CB268DA346708F69C9D4817D6B49F1CA9755C85723BD42A30DD1FC8CFE29E1814E196580B38757CB7o0q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B5267E2BF4D1749D4CA16B5CC8809C3DD7B4CB268D53A6B09F69C9D4817D6B49F1CA9675CDD7E3BD13432DB0A9E9EA7oCq2I" TargetMode="External"/><Relationship Id="rId20" Type="http://schemas.openxmlformats.org/officeDocument/2006/relationships/hyperlink" Target="consultantplus://offline/ref=3B5267E2BF4D1749D4CA16B5CC8809C3DD7B4CB265D4386E0FF69C9D4817D6B49F1CA9755C85723BD42A32DB1FC8CFE29E1814E196580B38757CB7o0qFI" TargetMode="External"/><Relationship Id="rId29" Type="http://schemas.openxmlformats.org/officeDocument/2006/relationships/hyperlink" Target="consultantplus://offline/ref=3B5267E2BF4D1749D4CA16B5CC8809C3DD7B4CB265D83C690BF69C9D4817D6B49F1CA9755C85723BD42A33D91FC8CFE29E1814E196580B38757CB7o0q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5267E2BF4D1749D4CA16B5CC8809C3DD7B4CB265D83C690BF69C9D4817D6B49F1CA9755C85723BD42A33DD1FC8CFE29E1814E196580B38757CB7o0qFI" TargetMode="External"/><Relationship Id="rId11" Type="http://schemas.openxmlformats.org/officeDocument/2006/relationships/hyperlink" Target="consultantplus://offline/ref=3B5267E2BF4D1749D4CA16B5CC8809C3DD7B4CB265D83C690BF69C9D4817D6B49F1CA9755C85723BD42A33DD1FC8CFE29E1814E196580B38757CB7o0qFI" TargetMode="External"/><Relationship Id="rId24" Type="http://schemas.openxmlformats.org/officeDocument/2006/relationships/hyperlink" Target="consultantplus://offline/ref=3B5267E2BF4D1749D4CA16B5CC8809C3DD7B4CB268DA346708F69C9D4817D6B49F1CA9755C85723BD42A33DA1FC8CFE29E1814E196580B38757CB7o0qF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3B5267E2BF4D1749D4CA16B5CC8809C3DD7B4CB265D4386E0FF69C9D4817D6B49F1CA9755C85723BD42A32DB1FC8CFE29E1814E196580B38757CB7o0qFI" TargetMode="External"/><Relationship Id="rId15" Type="http://schemas.openxmlformats.org/officeDocument/2006/relationships/hyperlink" Target="consultantplus://offline/ref=3B5267E2BF4D1749D4CA16B5CC8809C3DD7B4CB268DC35670CF69C9D4817D6B49F1CA9755C85723BD42833D81FC8CFE29E1814E196580B38757CB7o0qFI" TargetMode="External"/><Relationship Id="rId23" Type="http://schemas.openxmlformats.org/officeDocument/2006/relationships/hyperlink" Target="consultantplus://offline/ref=3B5267E2BF4D1749D4CA08B8DAE457C6DB7913BF66D4363954A9C7C01F1EDCE3D853F0371888733AD621668C50C993A6CE0B14E2965A0D27o7qEI" TargetMode="External"/><Relationship Id="rId28" Type="http://schemas.openxmlformats.org/officeDocument/2006/relationships/hyperlink" Target="consultantplus://offline/ref=3B5267E2BF4D1749D4CA16B5CC8809C3DD7B4CB265D83C690BF69C9D4817D6B49F1CA9755C85723BD42A33DF1FC8CFE29E1814E196580B38757CB7o0qFI" TargetMode="External"/><Relationship Id="rId10" Type="http://schemas.openxmlformats.org/officeDocument/2006/relationships/hyperlink" Target="consultantplus://offline/ref=3B5267E2BF4D1749D4CA16B5CC8809C3DD7B4CB265D4386E0FF69C9D4817D6B49F1CA9755C85723BD42A32DB1FC8CFE29E1814E196580B38757CB7o0qFI" TargetMode="External"/><Relationship Id="rId19" Type="http://schemas.openxmlformats.org/officeDocument/2006/relationships/hyperlink" Target="consultantplus://offline/ref=3B5267E2BF4D1749D4CA16B5CC8809C3DD7B4CB265D83C690BF69C9D4817D6B49F1CA9755C85723BD42A33DC1FC8CFE29E1814E196580B38757CB7o0qF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5267E2BF4D1749D4CA16B5CC8809C3DD7B4CB268DC35670CF69C9D4817D6B49F1CA9755C85723BD42833D81FC8CFE29E1814E196580B38757CB7o0qFI" TargetMode="External"/><Relationship Id="rId14" Type="http://schemas.openxmlformats.org/officeDocument/2006/relationships/hyperlink" Target="consultantplus://offline/ref=3B5267E2BF4D1749D4CA08B8DAE457C6D97210BA69D9363954A9C7C01F1EDCE3D853F03E1883276A907F3FDD11829EA0D51714E5o8q1I" TargetMode="External"/><Relationship Id="rId22" Type="http://schemas.openxmlformats.org/officeDocument/2006/relationships/hyperlink" Target="consultantplus://offline/ref=3B5267E2BF4D1749D4CA16B5CC8809C3DD7B4CB268DA346708F69C9D4817D6B49F1CA9755C85723BD42A33D41FC8CFE29E1814E196580B38757CB7o0qFI" TargetMode="External"/><Relationship Id="rId27" Type="http://schemas.openxmlformats.org/officeDocument/2006/relationships/hyperlink" Target="consultantplus://offline/ref=3B5267E2BF4D1749D4CA16B5CC8809C3DD7B4CB265D83C690BF69C9D4817D6B49F1CA9755C85723BD42A33DF1FC8CFE29E1814E196580B38757CB7o0qFI" TargetMode="External"/><Relationship Id="rId30" Type="http://schemas.openxmlformats.org/officeDocument/2006/relationships/hyperlink" Target="consultantplus://offline/ref=3B5267E2BF4D1749D4CA16B5CC8809C3DD7B4CB268DA346708F69C9D4817D6B49F1CA9755C85723BD42A30DC1FC8CFE29E1814E196580B38757CB7o0q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2019-06-05T08:42:00Z</dcterms:created>
  <dcterms:modified xsi:type="dcterms:W3CDTF">2019-06-05T08:43:00Z</dcterms:modified>
</cp:coreProperties>
</file>