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03C" w:rsidRPr="00270234" w:rsidRDefault="00270234" w:rsidP="00CC703C">
      <w:pPr>
        <w:pStyle w:val="a3"/>
        <w:shd w:val="clear" w:color="auto" w:fill="FFFFFF"/>
        <w:spacing w:before="0" w:beforeAutospacing="0"/>
        <w:jc w:val="both"/>
        <w:rPr>
          <w:b/>
          <w:color w:val="333333"/>
        </w:rPr>
      </w:pPr>
      <w:r w:rsidRPr="00270234">
        <w:rPr>
          <w:b/>
          <w:color w:val="000000"/>
          <w:shd w:val="clear" w:color="auto" w:fill="FFFFFF"/>
        </w:rPr>
        <w:t xml:space="preserve">Прокуратура </w:t>
      </w:r>
      <w:proofErr w:type="spellStart"/>
      <w:r w:rsidRPr="00270234">
        <w:rPr>
          <w:b/>
          <w:color w:val="000000"/>
          <w:shd w:val="clear" w:color="auto" w:fill="FFFFFF"/>
        </w:rPr>
        <w:t>Ловозерского</w:t>
      </w:r>
      <w:proofErr w:type="spellEnd"/>
      <w:r w:rsidRPr="00270234">
        <w:rPr>
          <w:b/>
          <w:color w:val="000000"/>
          <w:shd w:val="clear" w:color="auto" w:fill="FFFFFF"/>
        </w:rPr>
        <w:t xml:space="preserve"> района разъясняет, что в</w:t>
      </w:r>
      <w:r w:rsidR="00CC703C" w:rsidRPr="00270234">
        <w:rPr>
          <w:b/>
          <w:color w:val="000000"/>
          <w:shd w:val="clear" w:color="auto" w:fill="FFFFFF"/>
        </w:rPr>
        <w:t>ступили в силу изменения в некоторые федеральные законы, в т.ч. «О противодействии коррупции», «О банках и банковской деятельности», «О прокуратуре Российской Федерации» и другие законы, регламентирующие прохождение службы в государственных и муниципальных органах.</w:t>
      </w:r>
    </w:p>
    <w:p w:rsidR="00CC703C" w:rsidRPr="00270234" w:rsidRDefault="00CC703C" w:rsidP="00CC703C">
      <w:pPr>
        <w:pStyle w:val="a3"/>
        <w:shd w:val="clear" w:color="auto" w:fill="FFFFFF"/>
        <w:spacing w:before="0" w:beforeAutospacing="0"/>
        <w:jc w:val="both"/>
        <w:rPr>
          <w:color w:val="333333"/>
        </w:rPr>
      </w:pPr>
      <w:r w:rsidRPr="00270234">
        <w:rPr>
          <w:color w:val="000000"/>
          <w:shd w:val="clear" w:color="auto" w:fill="FFFFFF"/>
        </w:rPr>
        <w:t xml:space="preserve">Предусмотрен порядок проведения проверок в случае увольнения лица, на которое распространялись ограничения и требования о предотвращении или об урегулировании конфликта интересов, установленные в целях противодействия коррупции, и в отношении которого принято решение о проверке достоверности и </w:t>
      </w:r>
      <w:proofErr w:type="gramStart"/>
      <w:r w:rsidRPr="00270234">
        <w:rPr>
          <w:color w:val="000000"/>
          <w:shd w:val="clear" w:color="auto" w:fill="FFFFFF"/>
        </w:rPr>
        <w:t>полноты</w:t>
      </w:r>
      <w:proofErr w:type="gramEnd"/>
      <w:r w:rsidRPr="00270234">
        <w:rPr>
          <w:color w:val="000000"/>
          <w:shd w:val="clear" w:color="auto" w:fill="FFFFFF"/>
        </w:rPr>
        <w:t xml:space="preserve"> представленных им сведений о доходах, с последующей передачей материалов в органы прокуратуры Российской Федерации в 3-дневный срок после увольнения.</w:t>
      </w:r>
    </w:p>
    <w:p w:rsidR="00CC703C" w:rsidRPr="00270234" w:rsidRDefault="00CC703C" w:rsidP="00CC703C">
      <w:pPr>
        <w:pStyle w:val="a3"/>
        <w:shd w:val="clear" w:color="auto" w:fill="FFFFFF"/>
        <w:spacing w:before="0" w:beforeAutospacing="0"/>
        <w:jc w:val="both"/>
        <w:rPr>
          <w:color w:val="333333"/>
        </w:rPr>
      </w:pPr>
      <w:r w:rsidRPr="00270234">
        <w:rPr>
          <w:color w:val="000000"/>
          <w:shd w:val="clear" w:color="auto" w:fill="FFFFFF"/>
        </w:rPr>
        <w:t xml:space="preserve">Определено, что проверка не может проводиться </w:t>
      </w:r>
      <w:proofErr w:type="gramStart"/>
      <w:r w:rsidRPr="00270234">
        <w:rPr>
          <w:color w:val="000000"/>
          <w:shd w:val="clear" w:color="auto" w:fill="FFFFFF"/>
        </w:rPr>
        <w:t>по истечение</w:t>
      </w:r>
      <w:proofErr w:type="gramEnd"/>
      <w:r w:rsidRPr="00270234">
        <w:rPr>
          <w:color w:val="000000"/>
          <w:shd w:val="clear" w:color="auto" w:fill="FFFFFF"/>
        </w:rPr>
        <w:t xml:space="preserve"> 6 месяцев со дня увольнения проверяемого лица.</w:t>
      </w:r>
    </w:p>
    <w:p w:rsidR="00CC703C" w:rsidRPr="00270234" w:rsidRDefault="00CC703C" w:rsidP="00CC703C">
      <w:pPr>
        <w:pStyle w:val="a3"/>
        <w:shd w:val="clear" w:color="auto" w:fill="FFFFFF"/>
        <w:spacing w:before="0" w:beforeAutospacing="0"/>
        <w:rPr>
          <w:color w:val="333333"/>
        </w:rPr>
      </w:pPr>
      <w:r w:rsidRPr="00270234">
        <w:rPr>
          <w:color w:val="000000"/>
        </w:rPr>
        <w:t>Прокурорам предоставлено право, в случае выявления в ходе проверки нарушений, обращаться в суд с заявлением об изменении основания и формулировки увольнения проверяемого лица, в случае удовлетворения которого она изменяется на увольнение в связи с утратой доверия за совершение коррупционного правонарушения.</w:t>
      </w:r>
    </w:p>
    <w:p w:rsidR="00176413" w:rsidRPr="00270234" w:rsidRDefault="00176413">
      <w:pPr>
        <w:rPr>
          <w:rFonts w:ascii="Times New Roman" w:hAnsi="Times New Roman" w:cs="Times New Roman"/>
          <w:sz w:val="24"/>
          <w:szCs w:val="24"/>
        </w:rPr>
      </w:pPr>
    </w:p>
    <w:p w:rsidR="00CC703C" w:rsidRPr="00270234" w:rsidRDefault="00CC703C" w:rsidP="00CC703C">
      <w:pPr>
        <w:pStyle w:val="a3"/>
        <w:shd w:val="clear" w:color="auto" w:fill="FFFFFF"/>
        <w:spacing w:before="0" w:beforeAutospacing="0"/>
        <w:jc w:val="both"/>
        <w:rPr>
          <w:color w:val="333333"/>
        </w:rPr>
      </w:pPr>
    </w:p>
    <w:p w:rsidR="00CC703C" w:rsidRPr="00270234" w:rsidRDefault="00CC703C" w:rsidP="00CC703C">
      <w:pPr>
        <w:pStyle w:val="a3"/>
        <w:shd w:val="clear" w:color="auto" w:fill="FFFFFF"/>
        <w:spacing w:before="0" w:beforeAutospacing="0"/>
        <w:jc w:val="both"/>
        <w:rPr>
          <w:b/>
          <w:color w:val="333333"/>
        </w:rPr>
      </w:pPr>
      <w:r w:rsidRPr="00270234">
        <w:rPr>
          <w:b/>
          <w:bCs/>
          <w:color w:val="333333"/>
          <w:shd w:val="clear" w:color="auto" w:fill="FFFFFF"/>
        </w:rPr>
        <w:t xml:space="preserve">Прокуратура </w:t>
      </w:r>
      <w:proofErr w:type="spellStart"/>
      <w:r w:rsidR="00270234" w:rsidRPr="00270234">
        <w:rPr>
          <w:b/>
          <w:bCs/>
          <w:color w:val="333333"/>
          <w:shd w:val="clear" w:color="auto" w:fill="FFFFFF"/>
        </w:rPr>
        <w:t>Ловозерского</w:t>
      </w:r>
      <w:proofErr w:type="spellEnd"/>
      <w:r w:rsidR="00270234" w:rsidRPr="00270234">
        <w:rPr>
          <w:b/>
          <w:bCs/>
          <w:color w:val="333333"/>
          <w:shd w:val="clear" w:color="auto" w:fill="FFFFFF"/>
        </w:rPr>
        <w:t xml:space="preserve"> района</w:t>
      </w:r>
      <w:r w:rsidRPr="00270234">
        <w:rPr>
          <w:b/>
          <w:bCs/>
          <w:color w:val="333333"/>
          <w:shd w:val="clear" w:color="auto" w:fill="FFFFFF"/>
        </w:rPr>
        <w:t xml:space="preserve"> разъясняет положения федерального законодательства, регулирующие обязанность работодателя сообщать о заключении с гражданином - бывшим государственным (муниципальным) служащим трудового (гражданско-правового) договора</w:t>
      </w:r>
      <w:r w:rsidR="00270234" w:rsidRPr="00270234">
        <w:rPr>
          <w:b/>
          <w:bCs/>
          <w:color w:val="333333"/>
          <w:shd w:val="clear" w:color="auto" w:fill="FFFFFF"/>
        </w:rPr>
        <w:t>.</w:t>
      </w:r>
    </w:p>
    <w:p w:rsidR="00CC703C" w:rsidRPr="00270234" w:rsidRDefault="00CC703C" w:rsidP="00CC703C">
      <w:pPr>
        <w:pStyle w:val="a3"/>
        <w:shd w:val="clear" w:color="auto" w:fill="FFFFFF"/>
        <w:spacing w:before="0" w:beforeAutospacing="0"/>
        <w:jc w:val="both"/>
        <w:rPr>
          <w:color w:val="333333"/>
        </w:rPr>
      </w:pPr>
      <w:proofErr w:type="gramStart"/>
      <w:r w:rsidRPr="00270234">
        <w:rPr>
          <w:color w:val="333333"/>
        </w:rPr>
        <w:t>В соответствии с частью 4 статьи 12 Федерального закона от 25.12.2008 № 273-ФЗ «О противодействии коррупции» (далее – Федеральный закон № 273-ФЗ), а также статьей 64.1 ТК РФ работодатель при заключении трудового или гражданско-правового договора с гражданином, замещавшим должности государственной (муниципальной) службы, перечень которых устанавливается нормативными правовыми актами Российской Федерации (далее – бывший служащий), в течение двух лет после его увольнения с такой службы</w:t>
      </w:r>
      <w:proofErr w:type="gramEnd"/>
      <w:r w:rsidRPr="00270234">
        <w:rPr>
          <w:color w:val="333333"/>
        </w:rPr>
        <w:t xml:space="preserve"> обязан в десятидневный срок сообщать о заключении договора работодателю бывшего служащего по последнему месту его службы.</w:t>
      </w:r>
    </w:p>
    <w:p w:rsidR="00CC703C" w:rsidRPr="00270234" w:rsidRDefault="00CC703C" w:rsidP="00CC703C">
      <w:pPr>
        <w:pStyle w:val="a3"/>
        <w:shd w:val="clear" w:color="auto" w:fill="FFFFFF"/>
        <w:spacing w:before="0" w:beforeAutospacing="0"/>
        <w:jc w:val="both"/>
        <w:rPr>
          <w:color w:val="333333"/>
        </w:rPr>
      </w:pPr>
      <w:r w:rsidRPr="00270234">
        <w:rPr>
          <w:color w:val="333333"/>
        </w:rPr>
        <w:t>Указанное сообщение направляется независимо от того, входили ли в должностные обязанности бывшего служащего функции управления организацией, заключившей с ним договор.</w:t>
      </w:r>
    </w:p>
    <w:p w:rsidR="00CC703C" w:rsidRPr="00270234" w:rsidRDefault="00CC703C" w:rsidP="00CC703C">
      <w:pPr>
        <w:pStyle w:val="a3"/>
        <w:shd w:val="clear" w:color="auto" w:fill="FFFFFF"/>
        <w:spacing w:before="0" w:beforeAutospacing="0"/>
        <w:jc w:val="both"/>
        <w:rPr>
          <w:color w:val="333333"/>
        </w:rPr>
      </w:pPr>
      <w:r w:rsidRPr="00270234">
        <w:rPr>
          <w:color w:val="333333"/>
        </w:rPr>
        <w:t>Указанную обязанность несут организации независимо от их организационно-правовой формы.</w:t>
      </w:r>
    </w:p>
    <w:p w:rsidR="00CC703C" w:rsidRPr="00270234" w:rsidRDefault="00CC703C" w:rsidP="00CC703C">
      <w:pPr>
        <w:pStyle w:val="a3"/>
        <w:shd w:val="clear" w:color="auto" w:fill="FFFFFF"/>
        <w:spacing w:before="0" w:beforeAutospacing="0"/>
        <w:jc w:val="both"/>
        <w:rPr>
          <w:color w:val="333333"/>
        </w:rPr>
      </w:pPr>
      <w:r w:rsidRPr="00270234">
        <w:rPr>
          <w:color w:val="333333"/>
        </w:rPr>
        <w:t>В случае</w:t>
      </w:r>
      <w:proofErr w:type="gramStart"/>
      <w:r w:rsidRPr="00270234">
        <w:rPr>
          <w:color w:val="333333"/>
        </w:rPr>
        <w:t>,</w:t>
      </w:r>
      <w:proofErr w:type="gramEnd"/>
      <w:r w:rsidRPr="00270234">
        <w:rPr>
          <w:color w:val="333333"/>
        </w:rPr>
        <w:t xml:space="preserve"> если на работу устраивается гражданин - бывший служащий, работодателю следует обратить внимание на следующее.</w:t>
      </w:r>
    </w:p>
    <w:p w:rsidR="00CC703C" w:rsidRPr="00270234" w:rsidRDefault="00CC703C" w:rsidP="00CC703C">
      <w:pPr>
        <w:pStyle w:val="a3"/>
        <w:shd w:val="clear" w:color="auto" w:fill="FFFFFF"/>
        <w:spacing w:before="0" w:beforeAutospacing="0"/>
        <w:jc w:val="both"/>
        <w:rPr>
          <w:color w:val="333333"/>
        </w:rPr>
      </w:pPr>
      <w:r w:rsidRPr="00270234">
        <w:rPr>
          <w:color w:val="333333"/>
        </w:rPr>
        <w:t>1) Выяснить у бывшего служащего, включена ли замещаемая ранее им должность на дату заключения трудового (гражданско-правового) договора в перечень, установленный нормативными правовыми актами Российской Федерации;</w:t>
      </w:r>
    </w:p>
    <w:p w:rsidR="00CC703C" w:rsidRPr="00270234" w:rsidRDefault="00CC703C" w:rsidP="00CC703C">
      <w:pPr>
        <w:pStyle w:val="a3"/>
        <w:shd w:val="clear" w:color="auto" w:fill="FFFFFF"/>
        <w:spacing w:before="0" w:beforeAutospacing="0"/>
        <w:jc w:val="both"/>
        <w:rPr>
          <w:color w:val="333333"/>
        </w:rPr>
      </w:pPr>
      <w:r w:rsidRPr="00270234">
        <w:rPr>
          <w:color w:val="333333"/>
        </w:rPr>
        <w:lastRenderedPageBreak/>
        <w:t>2) сведения о дате увольнения гражданина с государственной (муниципальной) службы.</w:t>
      </w:r>
    </w:p>
    <w:p w:rsidR="00CC703C" w:rsidRPr="00270234" w:rsidRDefault="00CC703C" w:rsidP="00CC703C">
      <w:pPr>
        <w:pStyle w:val="a3"/>
        <w:shd w:val="clear" w:color="auto" w:fill="FFFFFF"/>
        <w:spacing w:before="0" w:beforeAutospacing="0"/>
        <w:jc w:val="both"/>
        <w:rPr>
          <w:color w:val="333333"/>
        </w:rPr>
      </w:pPr>
      <w:r w:rsidRPr="00270234">
        <w:rPr>
          <w:color w:val="333333"/>
        </w:rPr>
        <w:t>Сообщение оформляется на бланке организации и подписывается ее руководителем или уполномоченным лицом, подписавшим договор со стороны работодателя.</w:t>
      </w:r>
    </w:p>
    <w:p w:rsidR="00CC703C" w:rsidRPr="00270234" w:rsidRDefault="00CC703C" w:rsidP="00CC703C">
      <w:pPr>
        <w:pStyle w:val="a3"/>
        <w:shd w:val="clear" w:color="auto" w:fill="FFFFFF"/>
        <w:spacing w:before="0" w:beforeAutospacing="0"/>
        <w:jc w:val="both"/>
        <w:rPr>
          <w:color w:val="333333"/>
        </w:rPr>
      </w:pPr>
      <w:r w:rsidRPr="00270234">
        <w:rPr>
          <w:color w:val="333333"/>
        </w:rPr>
        <w:t>В сообщении должны содержаться следующие сведения (пункт 5 Правил):</w:t>
      </w:r>
    </w:p>
    <w:p w:rsidR="00CC703C" w:rsidRPr="00270234" w:rsidRDefault="00CC703C" w:rsidP="00CC703C">
      <w:pPr>
        <w:pStyle w:val="a3"/>
        <w:shd w:val="clear" w:color="auto" w:fill="FFFFFF"/>
        <w:spacing w:before="0" w:beforeAutospacing="0"/>
        <w:jc w:val="both"/>
        <w:rPr>
          <w:color w:val="333333"/>
        </w:rPr>
      </w:pPr>
      <w:proofErr w:type="gramStart"/>
      <w:r w:rsidRPr="00270234">
        <w:rPr>
          <w:color w:val="333333"/>
        </w:rPr>
        <w:t>а) фамилия, имя, отчество (при наличии) гражданина (в случае, если фамилия, имя или отчество изменялись, указываются прежние);</w:t>
      </w:r>
      <w:proofErr w:type="gramEnd"/>
    </w:p>
    <w:p w:rsidR="00CC703C" w:rsidRPr="00270234" w:rsidRDefault="00CC703C" w:rsidP="00CC703C">
      <w:pPr>
        <w:pStyle w:val="a3"/>
        <w:shd w:val="clear" w:color="auto" w:fill="FFFFFF"/>
        <w:spacing w:before="0" w:beforeAutospacing="0"/>
        <w:jc w:val="both"/>
        <w:rPr>
          <w:color w:val="333333"/>
        </w:rPr>
      </w:pPr>
      <w:r w:rsidRPr="00270234">
        <w:rPr>
          <w:color w:val="333333"/>
        </w:rPr>
        <w:t>б) число, месяц, год и место рождения гражданина;</w:t>
      </w:r>
    </w:p>
    <w:p w:rsidR="00CC703C" w:rsidRPr="00270234" w:rsidRDefault="00CC703C" w:rsidP="00CC703C">
      <w:pPr>
        <w:pStyle w:val="a3"/>
        <w:shd w:val="clear" w:color="auto" w:fill="FFFFFF"/>
        <w:spacing w:before="0" w:beforeAutospacing="0"/>
        <w:jc w:val="both"/>
        <w:rPr>
          <w:color w:val="333333"/>
        </w:rPr>
      </w:pPr>
      <w:r w:rsidRPr="00270234">
        <w:rPr>
          <w:color w:val="333333"/>
        </w:rPr>
        <w:t>в) должность государственной (муниципальной) службы, замещаемая гражданином непосредственно перед увольнением с государственной (муниципальной) службы (по сведениям, содержащимся в трудовой книжке);</w:t>
      </w:r>
    </w:p>
    <w:p w:rsidR="00CC703C" w:rsidRPr="00270234" w:rsidRDefault="00CC703C" w:rsidP="00CC703C">
      <w:pPr>
        <w:pStyle w:val="a3"/>
        <w:shd w:val="clear" w:color="auto" w:fill="FFFFFF"/>
        <w:spacing w:before="0" w:beforeAutospacing="0"/>
        <w:jc w:val="both"/>
        <w:rPr>
          <w:color w:val="333333"/>
        </w:rPr>
      </w:pPr>
      <w:r w:rsidRPr="00270234">
        <w:rPr>
          <w:color w:val="333333"/>
        </w:rPr>
        <w:t>г) наименование организации (полное, а также сокращенное (при наличии).</w:t>
      </w:r>
    </w:p>
    <w:p w:rsidR="00CC703C" w:rsidRPr="00270234" w:rsidRDefault="00CC703C" w:rsidP="00CC703C">
      <w:pPr>
        <w:pStyle w:val="a3"/>
        <w:shd w:val="clear" w:color="auto" w:fill="FFFFFF"/>
        <w:spacing w:before="0" w:beforeAutospacing="0"/>
        <w:jc w:val="both"/>
        <w:rPr>
          <w:color w:val="333333"/>
        </w:rPr>
      </w:pPr>
      <w:r w:rsidRPr="00270234">
        <w:rPr>
          <w:color w:val="333333"/>
        </w:rPr>
        <w:t>В случае</w:t>
      </w:r>
      <w:proofErr w:type="gramStart"/>
      <w:r w:rsidRPr="00270234">
        <w:rPr>
          <w:color w:val="333333"/>
        </w:rPr>
        <w:t>,</w:t>
      </w:r>
      <w:proofErr w:type="gramEnd"/>
      <w:r w:rsidRPr="00270234">
        <w:rPr>
          <w:color w:val="333333"/>
        </w:rPr>
        <w:t xml:space="preserve"> если с гражданином заключен трудовой договор также указываются следующие данные:</w:t>
      </w:r>
    </w:p>
    <w:p w:rsidR="00CC703C" w:rsidRPr="00270234" w:rsidRDefault="00CC703C" w:rsidP="00CC703C">
      <w:pPr>
        <w:pStyle w:val="a3"/>
        <w:shd w:val="clear" w:color="auto" w:fill="FFFFFF"/>
        <w:spacing w:before="0" w:beforeAutospacing="0"/>
        <w:jc w:val="both"/>
        <w:rPr>
          <w:color w:val="333333"/>
        </w:rPr>
      </w:pPr>
      <w:r w:rsidRPr="00270234">
        <w:rPr>
          <w:color w:val="333333"/>
        </w:rPr>
        <w:t>а) дата и номер приказа (распоряжения) или иного решения работодателя, согласно которому гражданин принят на работу;</w:t>
      </w:r>
    </w:p>
    <w:p w:rsidR="00CC703C" w:rsidRPr="00270234" w:rsidRDefault="00CC703C" w:rsidP="00CC703C">
      <w:pPr>
        <w:pStyle w:val="a3"/>
        <w:shd w:val="clear" w:color="auto" w:fill="FFFFFF"/>
        <w:spacing w:before="0" w:beforeAutospacing="0"/>
        <w:jc w:val="both"/>
        <w:rPr>
          <w:color w:val="333333"/>
        </w:rPr>
      </w:pPr>
      <w:r w:rsidRPr="00270234">
        <w:rPr>
          <w:color w:val="333333"/>
        </w:rPr>
        <w:t>б) дата заключения трудового договора и срок, на который он заключен (указывается дата начала работы, а в случае, если заключается срочный трудовой договор, - срок его действия);</w:t>
      </w:r>
    </w:p>
    <w:p w:rsidR="00CC703C" w:rsidRPr="00270234" w:rsidRDefault="00CC703C" w:rsidP="00CC703C">
      <w:pPr>
        <w:pStyle w:val="a3"/>
        <w:shd w:val="clear" w:color="auto" w:fill="FFFFFF"/>
        <w:spacing w:before="0" w:beforeAutospacing="0"/>
        <w:jc w:val="both"/>
        <w:rPr>
          <w:color w:val="333333"/>
        </w:rPr>
      </w:pPr>
      <w:r w:rsidRPr="00270234">
        <w:rPr>
          <w:color w:val="333333"/>
        </w:rPr>
        <w:t>в) наименование должности, которую занимает гражданин по трудовому договору в соответствии со штатным расписанием, а также структурное подразделение организации (при наличии);</w:t>
      </w:r>
    </w:p>
    <w:p w:rsidR="00CC703C" w:rsidRPr="00270234" w:rsidRDefault="00CC703C" w:rsidP="00CC703C">
      <w:pPr>
        <w:pStyle w:val="a3"/>
        <w:shd w:val="clear" w:color="auto" w:fill="FFFFFF"/>
        <w:spacing w:before="0" w:beforeAutospacing="0"/>
        <w:jc w:val="both"/>
        <w:rPr>
          <w:color w:val="333333"/>
        </w:rPr>
      </w:pPr>
      <w:r w:rsidRPr="00270234">
        <w:rPr>
          <w:color w:val="333333"/>
        </w:rPr>
        <w:t>г) должностные обязанности, исполняемые по должности, занимаемой гражданином (указываются основные направления поручаемой работы).</w:t>
      </w:r>
    </w:p>
    <w:p w:rsidR="00CC703C" w:rsidRPr="00270234" w:rsidRDefault="00CC703C" w:rsidP="00CC703C">
      <w:pPr>
        <w:pStyle w:val="a3"/>
        <w:shd w:val="clear" w:color="auto" w:fill="FFFFFF"/>
        <w:spacing w:before="0" w:beforeAutospacing="0"/>
        <w:jc w:val="both"/>
        <w:rPr>
          <w:color w:val="333333"/>
        </w:rPr>
      </w:pPr>
      <w:r w:rsidRPr="00270234">
        <w:rPr>
          <w:color w:val="333333"/>
        </w:rPr>
        <w:t>В случае</w:t>
      </w:r>
      <w:proofErr w:type="gramStart"/>
      <w:r w:rsidRPr="00270234">
        <w:rPr>
          <w:color w:val="333333"/>
        </w:rPr>
        <w:t>,</w:t>
      </w:r>
      <w:proofErr w:type="gramEnd"/>
      <w:r w:rsidRPr="00270234">
        <w:rPr>
          <w:color w:val="333333"/>
        </w:rPr>
        <w:t xml:space="preserve"> если с гражданином заключен гражданско-правовой договор также указываются следующие данные:</w:t>
      </w:r>
    </w:p>
    <w:p w:rsidR="00CC703C" w:rsidRPr="00270234" w:rsidRDefault="00CC703C" w:rsidP="00CC703C">
      <w:pPr>
        <w:pStyle w:val="a3"/>
        <w:shd w:val="clear" w:color="auto" w:fill="FFFFFF"/>
        <w:spacing w:before="0" w:beforeAutospacing="0"/>
        <w:jc w:val="both"/>
        <w:rPr>
          <w:color w:val="333333"/>
        </w:rPr>
      </w:pPr>
      <w:r w:rsidRPr="00270234">
        <w:rPr>
          <w:color w:val="333333"/>
        </w:rPr>
        <w:t>а) дата и номер гражданско-правового договора;</w:t>
      </w:r>
    </w:p>
    <w:p w:rsidR="00CC703C" w:rsidRPr="00270234" w:rsidRDefault="00CC703C" w:rsidP="00CC703C">
      <w:pPr>
        <w:pStyle w:val="a3"/>
        <w:shd w:val="clear" w:color="auto" w:fill="FFFFFF"/>
        <w:spacing w:before="0" w:beforeAutospacing="0"/>
        <w:jc w:val="both"/>
        <w:rPr>
          <w:color w:val="333333"/>
        </w:rPr>
      </w:pPr>
      <w:r w:rsidRPr="00270234">
        <w:rPr>
          <w:color w:val="333333"/>
        </w:rPr>
        <w:t>б) срок гражданско-правового договора (сроки начала и окончания выполнения работ (оказания услуг);</w:t>
      </w:r>
    </w:p>
    <w:p w:rsidR="00CC703C" w:rsidRPr="00270234" w:rsidRDefault="00CC703C" w:rsidP="00CC703C">
      <w:pPr>
        <w:pStyle w:val="a3"/>
        <w:shd w:val="clear" w:color="auto" w:fill="FFFFFF"/>
        <w:spacing w:before="0" w:beforeAutospacing="0"/>
        <w:jc w:val="both"/>
        <w:rPr>
          <w:color w:val="333333"/>
        </w:rPr>
      </w:pPr>
      <w:r w:rsidRPr="00270234">
        <w:rPr>
          <w:color w:val="333333"/>
        </w:rPr>
        <w:t>в) предмет гражданско-правового договора (с кратким описанием работы (услуги) и ее результата);</w:t>
      </w:r>
    </w:p>
    <w:p w:rsidR="00CC703C" w:rsidRPr="00270234" w:rsidRDefault="00CC703C" w:rsidP="00CC703C">
      <w:pPr>
        <w:pStyle w:val="a3"/>
        <w:shd w:val="clear" w:color="auto" w:fill="FFFFFF"/>
        <w:spacing w:before="0" w:beforeAutospacing="0"/>
        <w:jc w:val="both"/>
        <w:rPr>
          <w:color w:val="333333"/>
        </w:rPr>
      </w:pPr>
      <w:r w:rsidRPr="00270234">
        <w:rPr>
          <w:color w:val="333333"/>
        </w:rPr>
        <w:t>г) стоимость работ (услуг) по гражданско-правовому договору.</w:t>
      </w:r>
    </w:p>
    <w:p w:rsidR="00CC703C" w:rsidRPr="00270234" w:rsidRDefault="00CC703C" w:rsidP="00CC703C">
      <w:pPr>
        <w:pStyle w:val="a3"/>
        <w:shd w:val="clear" w:color="auto" w:fill="FFFFFF"/>
        <w:spacing w:before="0" w:beforeAutospacing="0"/>
        <w:jc w:val="both"/>
        <w:rPr>
          <w:color w:val="333333"/>
        </w:rPr>
      </w:pPr>
      <w:r w:rsidRPr="00270234">
        <w:rPr>
          <w:color w:val="333333"/>
        </w:rPr>
        <w:t>Необходимо учитывать, что анализируемая обязанность возникает у работодателя при заключении с бывшим служащим трудового договора вне зависимости от размера предусмотренной им заработной платы</w:t>
      </w:r>
    </w:p>
    <w:p w:rsidR="00CC703C" w:rsidRPr="00270234" w:rsidRDefault="00CC703C" w:rsidP="00CC703C">
      <w:pPr>
        <w:pStyle w:val="a3"/>
        <w:shd w:val="clear" w:color="auto" w:fill="FFFFFF"/>
        <w:spacing w:before="0" w:beforeAutospacing="0"/>
        <w:jc w:val="both"/>
        <w:rPr>
          <w:color w:val="333333"/>
        </w:rPr>
      </w:pPr>
      <w:r w:rsidRPr="00270234">
        <w:rPr>
          <w:color w:val="333333"/>
        </w:rPr>
        <w:lastRenderedPageBreak/>
        <w:t>При заключении гражданско-правового договора - если стоимость выполняемых работ (оказываемых услуг) превышает сто тысяч рублей в месяц либо если указанный договор заключен на срок менее месяца, но стоимость выполняемых работ (оказываемых услуг) также превышает сто тысяч рублей.</w:t>
      </w:r>
    </w:p>
    <w:p w:rsidR="00CC703C" w:rsidRPr="00270234" w:rsidRDefault="00CC703C" w:rsidP="00CC703C">
      <w:pPr>
        <w:pStyle w:val="a3"/>
        <w:shd w:val="clear" w:color="auto" w:fill="FFFFFF"/>
        <w:spacing w:before="0" w:beforeAutospacing="0"/>
        <w:jc w:val="both"/>
        <w:rPr>
          <w:color w:val="333333"/>
        </w:rPr>
      </w:pPr>
      <w:r w:rsidRPr="00270234">
        <w:rPr>
          <w:color w:val="333333"/>
        </w:rPr>
        <w:t>Работодатель вправе самостоятельно определить способ направления сообщения.</w:t>
      </w:r>
    </w:p>
    <w:p w:rsidR="00CC703C" w:rsidRPr="00270234" w:rsidRDefault="00CC703C" w:rsidP="00CC703C">
      <w:pPr>
        <w:pStyle w:val="a3"/>
        <w:shd w:val="clear" w:color="auto" w:fill="FFFFFF"/>
        <w:spacing w:before="0" w:beforeAutospacing="0"/>
        <w:jc w:val="both"/>
        <w:rPr>
          <w:color w:val="333333"/>
        </w:rPr>
      </w:pPr>
      <w:r w:rsidRPr="00270234">
        <w:rPr>
          <w:color w:val="333333"/>
        </w:rPr>
        <w:t>Учитывая возможность наступления ответственности за неисполнение работодателем обязанности в установленный срок направить такое сообщение,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(муниципальный) орган с распиской о получении.</w:t>
      </w:r>
    </w:p>
    <w:p w:rsidR="00CC703C" w:rsidRPr="00270234" w:rsidRDefault="00CC703C" w:rsidP="00CC703C">
      <w:pPr>
        <w:pStyle w:val="a3"/>
        <w:shd w:val="clear" w:color="auto" w:fill="FFFFFF"/>
        <w:spacing w:before="0" w:beforeAutospacing="0"/>
        <w:rPr>
          <w:color w:val="333333"/>
        </w:rPr>
      </w:pPr>
      <w:proofErr w:type="gramStart"/>
      <w:r w:rsidRPr="00270234">
        <w:rPr>
          <w:color w:val="333333"/>
        </w:rPr>
        <w:t>В случае направления сообщения в ненадлежащий государственный орган, нарушения десятидневного срока, а равно несоблюдения установленной формы сообщения работодатель может быть привлечен к административной ответственности за незаконное привлечение к трудовой деятельности либо к выполнению работ или оказанию услуг бывшего государственного или муниципального служащего (ст. 19.29 КоАП РФ).</w:t>
      </w:r>
      <w:proofErr w:type="gramEnd"/>
    </w:p>
    <w:p w:rsidR="00CC703C" w:rsidRPr="00270234" w:rsidRDefault="00270234">
      <w:pPr>
        <w:rPr>
          <w:rFonts w:ascii="Times New Roman" w:hAnsi="Times New Roman" w:cs="Times New Roman"/>
          <w:b/>
          <w:bCs/>
          <w:color w:val="333333"/>
          <w:sz w:val="24"/>
          <w:szCs w:val="24"/>
          <w:shd w:val="clear" w:color="auto" w:fill="FFFFFF"/>
        </w:rPr>
      </w:pPr>
      <w:r w:rsidRPr="00270234">
        <w:rPr>
          <w:rFonts w:ascii="Times New Roman" w:hAnsi="Times New Roman" w:cs="Times New Roman"/>
          <w:b/>
          <w:bCs/>
          <w:color w:val="333333"/>
          <w:sz w:val="24"/>
          <w:szCs w:val="24"/>
          <w:shd w:val="clear" w:color="auto" w:fill="FFFFFF"/>
        </w:rPr>
        <w:t xml:space="preserve">Прокуратура </w:t>
      </w:r>
      <w:proofErr w:type="spellStart"/>
      <w:r w:rsidRPr="00270234">
        <w:rPr>
          <w:rFonts w:ascii="Times New Roman" w:hAnsi="Times New Roman" w:cs="Times New Roman"/>
          <w:b/>
          <w:bCs/>
          <w:color w:val="333333"/>
          <w:sz w:val="24"/>
          <w:szCs w:val="24"/>
          <w:shd w:val="clear" w:color="auto" w:fill="FFFFFF"/>
        </w:rPr>
        <w:t>Ловозерского</w:t>
      </w:r>
      <w:proofErr w:type="spellEnd"/>
      <w:r w:rsidRPr="00270234">
        <w:rPr>
          <w:rFonts w:ascii="Times New Roman" w:hAnsi="Times New Roman" w:cs="Times New Roman"/>
          <w:b/>
          <w:bCs/>
          <w:color w:val="333333"/>
          <w:sz w:val="24"/>
          <w:szCs w:val="24"/>
          <w:shd w:val="clear" w:color="auto" w:fill="FFFFFF"/>
        </w:rPr>
        <w:t xml:space="preserve"> района</w:t>
      </w:r>
      <w:r w:rsidR="00CC703C" w:rsidRPr="00270234">
        <w:rPr>
          <w:rFonts w:ascii="Times New Roman" w:hAnsi="Times New Roman" w:cs="Times New Roman"/>
          <w:b/>
          <w:bCs/>
          <w:color w:val="333333"/>
          <w:sz w:val="24"/>
          <w:szCs w:val="24"/>
          <w:shd w:val="clear" w:color="auto" w:fill="FFFFFF"/>
        </w:rPr>
        <w:t xml:space="preserve"> разъясняет: «Коррупционные правонарушения в сфере закупок»</w:t>
      </w:r>
    </w:p>
    <w:p w:rsidR="00CC703C" w:rsidRPr="00270234" w:rsidRDefault="00CC703C" w:rsidP="00CC703C">
      <w:pPr>
        <w:pStyle w:val="a3"/>
        <w:shd w:val="clear" w:color="auto" w:fill="FFFFFF"/>
        <w:spacing w:before="0" w:beforeAutospacing="0"/>
        <w:rPr>
          <w:color w:val="333333"/>
        </w:rPr>
      </w:pPr>
      <w:r w:rsidRPr="00270234">
        <w:rPr>
          <w:color w:val="333333"/>
        </w:rPr>
        <w:t>В последние годы государством выделяются значительные финансовые средства на федеральные целевые программы, строительство инфраструктурных объектов, реализацию крупных инвестиционных проектов.</w:t>
      </w:r>
    </w:p>
    <w:p w:rsidR="00CC703C" w:rsidRPr="00270234" w:rsidRDefault="00CC703C" w:rsidP="00CC703C">
      <w:pPr>
        <w:pStyle w:val="a3"/>
        <w:shd w:val="clear" w:color="auto" w:fill="FFFFFF"/>
        <w:spacing w:before="0" w:beforeAutospacing="0"/>
        <w:rPr>
          <w:color w:val="333333"/>
        </w:rPr>
      </w:pPr>
      <w:r w:rsidRPr="00270234">
        <w:rPr>
          <w:color w:val="333333"/>
        </w:rPr>
        <w:t>В этой связи крайне важно, чтобы все выделенные средства эффективно использовались, поэтому особую значимость в работе органов прокуратуры приобретает предупреждение и пресечение «откатов», выявление и устранение коррупционных проявлений при осуществлении закупок товаров, работ, услуг для обеспечения государственных и муниципальных нужд. Указанная сфера подвержена высоким коррупционным рискам.</w:t>
      </w:r>
    </w:p>
    <w:p w:rsidR="00CC703C" w:rsidRPr="00270234" w:rsidRDefault="00CC703C" w:rsidP="00CC703C">
      <w:pPr>
        <w:pStyle w:val="a3"/>
        <w:shd w:val="clear" w:color="auto" w:fill="FFFFFF"/>
        <w:spacing w:before="0" w:beforeAutospacing="0"/>
        <w:rPr>
          <w:color w:val="333333"/>
        </w:rPr>
      </w:pPr>
      <w:r w:rsidRPr="00270234">
        <w:rPr>
          <w:color w:val="333333"/>
        </w:rPr>
        <w:t>Преступления данной категории являются одними из наиболее общественно опасных проявлений коррупции. Именно поэтому в статье 7 Федерального закона от 25.12.2008 № 273-ФЗ «О противодействии коррупции» среди основных направлений деятельности государственных органов по повышению эффективности противодействия коррупции предусмотрено обеспечение добросовестности, открытости, добросовестной конкуренции и объективности при осуществлении закупок товаров, работ, услуг. Следует также отметить, что совершенствованию мер по противодействию коррупции при осуществлении закупок товаров, работ, а также при распоряжении государственным и муниципальным имуществом посвящена глава X Национального плана противодействия коррупции на 2021–2024 годы, утвержденного Указом Президента Российской Федерации от 16.08.2021 № 478.</w:t>
      </w:r>
    </w:p>
    <w:p w:rsidR="00CC703C" w:rsidRPr="00270234" w:rsidRDefault="00CC703C" w:rsidP="00CC703C">
      <w:pPr>
        <w:pStyle w:val="a3"/>
        <w:shd w:val="clear" w:color="auto" w:fill="FFFFFF"/>
        <w:spacing w:before="0" w:beforeAutospacing="0"/>
        <w:rPr>
          <w:color w:val="333333"/>
        </w:rPr>
      </w:pPr>
      <w:r w:rsidRPr="00270234">
        <w:rPr>
          <w:color w:val="333333"/>
        </w:rPr>
        <w:t>Необходимо учитывать, что при проведении проверок в названной сфере прокурорами выявляются нарушения, связанные с фактами:</w:t>
      </w:r>
    </w:p>
    <w:p w:rsidR="00CC703C" w:rsidRPr="00270234" w:rsidRDefault="00CC703C" w:rsidP="00CC703C">
      <w:pPr>
        <w:pStyle w:val="a3"/>
        <w:shd w:val="clear" w:color="auto" w:fill="FFFFFF"/>
        <w:spacing w:before="0" w:beforeAutospacing="0"/>
        <w:rPr>
          <w:color w:val="333333"/>
        </w:rPr>
      </w:pPr>
      <w:r w:rsidRPr="00270234">
        <w:rPr>
          <w:color w:val="333333"/>
        </w:rPr>
        <w:t>выполнения государственного контракта аффилированными лицами заказчика;</w:t>
      </w:r>
    </w:p>
    <w:p w:rsidR="00CC703C" w:rsidRPr="00270234" w:rsidRDefault="00CC703C" w:rsidP="00CC703C">
      <w:pPr>
        <w:pStyle w:val="a3"/>
        <w:shd w:val="clear" w:color="auto" w:fill="FFFFFF"/>
        <w:spacing w:before="0" w:beforeAutospacing="0"/>
        <w:rPr>
          <w:color w:val="333333"/>
        </w:rPr>
      </w:pPr>
      <w:r w:rsidRPr="00270234">
        <w:rPr>
          <w:color w:val="333333"/>
        </w:rPr>
        <w:t>осуществления закупки товаров, работ, услуг для обеспечения государственных (муниципальных) нужд на бесконкурсной основе;</w:t>
      </w:r>
    </w:p>
    <w:p w:rsidR="00CC703C" w:rsidRPr="00270234" w:rsidRDefault="00CC703C" w:rsidP="00CC703C">
      <w:pPr>
        <w:pStyle w:val="a3"/>
        <w:shd w:val="clear" w:color="auto" w:fill="FFFFFF"/>
        <w:spacing w:before="0" w:beforeAutospacing="0"/>
        <w:rPr>
          <w:color w:val="333333"/>
        </w:rPr>
      </w:pPr>
      <w:r w:rsidRPr="00270234">
        <w:rPr>
          <w:color w:val="333333"/>
        </w:rPr>
        <w:lastRenderedPageBreak/>
        <w:t>необоснованного завышения цен на приобретаемые товары (работы и услуги);</w:t>
      </w:r>
    </w:p>
    <w:p w:rsidR="00CC703C" w:rsidRPr="00270234" w:rsidRDefault="00CC703C" w:rsidP="00CC703C">
      <w:pPr>
        <w:pStyle w:val="a3"/>
        <w:shd w:val="clear" w:color="auto" w:fill="FFFFFF"/>
        <w:spacing w:before="0" w:beforeAutospacing="0"/>
        <w:rPr>
          <w:color w:val="333333"/>
        </w:rPr>
      </w:pPr>
      <w:r w:rsidRPr="00270234">
        <w:rPr>
          <w:color w:val="333333"/>
        </w:rPr>
        <w:t>оценки и сопоставления заявок на участие в конкурсе с применением критериев, не предусмотренных конкурсной документацией;</w:t>
      </w:r>
    </w:p>
    <w:p w:rsidR="00CC703C" w:rsidRPr="00270234" w:rsidRDefault="00CC703C" w:rsidP="00CC703C">
      <w:pPr>
        <w:pStyle w:val="a3"/>
        <w:shd w:val="clear" w:color="auto" w:fill="FFFFFF"/>
        <w:spacing w:before="0" w:beforeAutospacing="0"/>
        <w:rPr>
          <w:color w:val="333333"/>
        </w:rPr>
      </w:pPr>
      <w:r w:rsidRPr="00270234">
        <w:rPr>
          <w:color w:val="333333"/>
        </w:rPr>
        <w:t>участия в работе конкурсных, аукционных комиссий лиц, лично заинтересованных в результатах размещения заказа, либо лиц, на которых способны оказывать влияние участники размещения заказа;</w:t>
      </w:r>
    </w:p>
    <w:p w:rsidR="00CC703C" w:rsidRPr="00270234" w:rsidRDefault="00CC703C" w:rsidP="00CC703C">
      <w:pPr>
        <w:pStyle w:val="a3"/>
        <w:shd w:val="clear" w:color="auto" w:fill="FFFFFF"/>
        <w:spacing w:before="0" w:beforeAutospacing="0"/>
        <w:rPr>
          <w:color w:val="333333"/>
        </w:rPr>
      </w:pPr>
      <w:r w:rsidRPr="00270234">
        <w:rPr>
          <w:color w:val="333333"/>
        </w:rPr>
        <w:t>Анализ правоприменительной практики свидетельствует о наличии нескольких основных способов злоупотреблений при заключении и исполнении государственных и муниципальных заказов.</w:t>
      </w:r>
    </w:p>
    <w:p w:rsidR="00CC703C" w:rsidRPr="00270234" w:rsidRDefault="00CC703C" w:rsidP="00CC703C">
      <w:pPr>
        <w:pStyle w:val="a3"/>
        <w:shd w:val="clear" w:color="auto" w:fill="FFFFFF"/>
        <w:spacing w:before="0" w:beforeAutospacing="0"/>
        <w:rPr>
          <w:color w:val="333333"/>
        </w:rPr>
      </w:pPr>
      <w:r w:rsidRPr="00270234">
        <w:rPr>
          <w:color w:val="333333"/>
        </w:rPr>
        <w:t>Первый способ – аффилированность работников органов государственной власти и органов самоуправления с субъектами предпринимательской деятельности, то есть систематическое злоупотребление должностными полномочиями в целях создания благоприятных условий собственному бизнесу либо коммерческой деятельности третьих лиц.</w:t>
      </w:r>
    </w:p>
    <w:p w:rsidR="00CC703C" w:rsidRPr="00270234" w:rsidRDefault="00CC703C" w:rsidP="00CC703C">
      <w:pPr>
        <w:pStyle w:val="a3"/>
        <w:shd w:val="clear" w:color="auto" w:fill="FFFFFF"/>
        <w:spacing w:before="0" w:beforeAutospacing="0"/>
        <w:rPr>
          <w:color w:val="333333"/>
        </w:rPr>
      </w:pPr>
      <w:r w:rsidRPr="00270234">
        <w:rPr>
          <w:color w:val="333333"/>
        </w:rPr>
        <w:t>Второй способ – ограничение конкуренции, воспрепятствование предпринимательской деятельности при организации и проведении конкурсных процедур, в том числе путем завышения стоимости работ и с использованием фирм-однодневок. Значительное количество хищений осуществляется способом, при котором в ходе подготовки государственного или муниципального контракта в техническое задание вносятся так называемые защитные позиции, то есть такие технические требования к продукции, товарам, работам или услугам, которые в состоянии выполнить лишь один «нужный» поставщик. Подобные условия согласовываются «</w:t>
      </w:r>
      <w:proofErr w:type="spellStart"/>
      <w:r w:rsidRPr="00270234">
        <w:rPr>
          <w:color w:val="333333"/>
        </w:rPr>
        <w:t>откатополучателем</w:t>
      </w:r>
      <w:proofErr w:type="spellEnd"/>
      <w:r w:rsidRPr="00270234">
        <w:rPr>
          <w:color w:val="333333"/>
        </w:rPr>
        <w:t>» с «</w:t>
      </w:r>
      <w:proofErr w:type="spellStart"/>
      <w:r w:rsidRPr="00270234">
        <w:rPr>
          <w:color w:val="333333"/>
        </w:rPr>
        <w:t>откатодателем</w:t>
      </w:r>
      <w:proofErr w:type="spellEnd"/>
      <w:r w:rsidRPr="00270234">
        <w:rPr>
          <w:color w:val="333333"/>
        </w:rPr>
        <w:t>» заранее и формулируются еще до объявления конкурсной документации.</w:t>
      </w:r>
    </w:p>
    <w:p w:rsidR="00CC703C" w:rsidRPr="00270234" w:rsidRDefault="00CC703C" w:rsidP="00CC703C">
      <w:pPr>
        <w:pStyle w:val="a3"/>
        <w:shd w:val="clear" w:color="auto" w:fill="FFFFFF"/>
        <w:spacing w:before="0" w:beforeAutospacing="0"/>
        <w:rPr>
          <w:color w:val="333333"/>
        </w:rPr>
      </w:pPr>
      <w:r w:rsidRPr="00270234">
        <w:rPr>
          <w:color w:val="333333"/>
        </w:rPr>
        <w:t>К числу механизмов, используемых для завышения цены контракта на стадии, предшествующей выполнению работ, относятся завышение начальной цены контракта представителем заказчика при наличии сговора с предполагаемым победителем.</w:t>
      </w:r>
    </w:p>
    <w:p w:rsidR="00CC703C" w:rsidRPr="00270234" w:rsidRDefault="00CC703C" w:rsidP="00CC703C">
      <w:pPr>
        <w:pStyle w:val="a3"/>
        <w:shd w:val="clear" w:color="auto" w:fill="FFFFFF"/>
        <w:spacing w:before="0" w:beforeAutospacing="0"/>
        <w:rPr>
          <w:color w:val="333333"/>
        </w:rPr>
      </w:pPr>
      <w:proofErr w:type="gramStart"/>
      <w:r w:rsidRPr="00270234">
        <w:rPr>
          <w:color w:val="333333"/>
        </w:rPr>
        <w:t>Основными мошенническими механизмами при осуществлении государственного (муниципального) заказа, а также при реализации схем, направленных на ограничение (устранение) конкуренции в сфере государственных закупок, являются картельные сговоры на торгах, так называемое тендерное рейдерство, и иные нарушения антимонопольных требований в ходе организации торгов, а также предоставление фиктивного финансового обеспечения (банковских гарантий) в ходе конкурсных торгов.</w:t>
      </w:r>
      <w:proofErr w:type="gramEnd"/>
    </w:p>
    <w:p w:rsidR="00CC703C" w:rsidRPr="00270234" w:rsidRDefault="00CC703C" w:rsidP="00CC703C">
      <w:pPr>
        <w:pStyle w:val="a3"/>
        <w:shd w:val="clear" w:color="auto" w:fill="FFFFFF"/>
        <w:spacing w:before="0" w:beforeAutospacing="0"/>
        <w:rPr>
          <w:color w:val="333333"/>
        </w:rPr>
      </w:pPr>
      <w:r w:rsidRPr="00270234">
        <w:rPr>
          <w:color w:val="333333"/>
        </w:rPr>
        <w:t>Уголовная ответственность за нарушения в сфере закупок предусмотрена статьями 200.4, 205.5, 304 Уголовного кодекса Российской Федерации.</w:t>
      </w:r>
    </w:p>
    <w:p w:rsidR="00CC703C" w:rsidRPr="00270234" w:rsidRDefault="00CC703C" w:rsidP="00CC703C">
      <w:pPr>
        <w:pStyle w:val="a3"/>
        <w:shd w:val="clear" w:color="auto" w:fill="FFFFFF"/>
        <w:spacing w:before="0" w:beforeAutospacing="0"/>
        <w:rPr>
          <w:color w:val="333333"/>
        </w:rPr>
      </w:pPr>
      <w:r w:rsidRPr="00270234">
        <w:rPr>
          <w:color w:val="333333"/>
        </w:rPr>
        <w:t>Статьей 200.4 УК РФ предусмотрена уголовная ответственность за злоупотребления в сфере закупок товаров, работ, услуг для обеспечения государственных или муниципальных нужд.</w:t>
      </w:r>
    </w:p>
    <w:p w:rsidR="00CC703C" w:rsidRPr="00270234" w:rsidRDefault="00CC703C" w:rsidP="00CC703C">
      <w:pPr>
        <w:pStyle w:val="a3"/>
        <w:shd w:val="clear" w:color="auto" w:fill="FFFFFF"/>
        <w:spacing w:before="0" w:beforeAutospacing="0"/>
        <w:rPr>
          <w:color w:val="333333"/>
        </w:rPr>
      </w:pPr>
      <w:r w:rsidRPr="00270234">
        <w:rPr>
          <w:color w:val="333333"/>
        </w:rPr>
        <w:t>За подкуп работника контрактной службы, лица, осуществляющего приемку поставленных товаров, выполненных работ или оказанных услуг предусмотрена ответственность ст.205.5 УК РФ.</w:t>
      </w:r>
    </w:p>
    <w:p w:rsidR="00CC703C" w:rsidRPr="00270234" w:rsidRDefault="00CC703C" w:rsidP="00CC703C">
      <w:pPr>
        <w:pStyle w:val="a3"/>
        <w:shd w:val="clear" w:color="auto" w:fill="FFFFFF"/>
        <w:spacing w:before="0" w:beforeAutospacing="0"/>
        <w:rPr>
          <w:color w:val="333333"/>
        </w:rPr>
      </w:pPr>
      <w:r w:rsidRPr="00270234">
        <w:rPr>
          <w:color w:val="333333"/>
        </w:rPr>
        <w:lastRenderedPageBreak/>
        <w:t>Статьей 304 УК РФ предусмотрена уголовного ответственность за провокацию взятки, коммерческого подкупа либо подкупа в сфере закупок товаров, работ, услуг для обеспечения государственных или муниципальных нужд.</w:t>
      </w:r>
    </w:p>
    <w:p w:rsidR="00CC703C" w:rsidRPr="00270234" w:rsidRDefault="00CC703C" w:rsidP="00CC703C">
      <w:pPr>
        <w:pStyle w:val="a3"/>
        <w:shd w:val="clear" w:color="auto" w:fill="FFFFFF"/>
        <w:spacing w:before="0" w:beforeAutospacing="0"/>
        <w:rPr>
          <w:color w:val="333333"/>
        </w:rPr>
      </w:pPr>
      <w:r w:rsidRPr="00270234">
        <w:rPr>
          <w:color w:val="333333"/>
        </w:rPr>
        <w:t>В отдельных случаях действия злоумышленников могут квалифицироваться по ст. 159 УК РФ (мошенничество)</w:t>
      </w:r>
    </w:p>
    <w:p w:rsidR="00CC703C" w:rsidRPr="00270234" w:rsidRDefault="00CC703C">
      <w:pPr>
        <w:rPr>
          <w:rFonts w:ascii="Times New Roman" w:hAnsi="Times New Roman" w:cs="Times New Roman"/>
          <w:sz w:val="24"/>
          <w:szCs w:val="24"/>
        </w:rPr>
      </w:pPr>
    </w:p>
    <w:p w:rsidR="00CC703C" w:rsidRPr="00270234" w:rsidRDefault="00CE3381">
      <w:pPr>
        <w:rPr>
          <w:rFonts w:ascii="Times New Roman" w:hAnsi="Times New Roman" w:cs="Times New Roman"/>
          <w:b/>
          <w:bCs/>
          <w:color w:val="333333"/>
          <w:sz w:val="24"/>
          <w:szCs w:val="24"/>
          <w:shd w:val="clear" w:color="auto" w:fill="FFFFFF"/>
        </w:rPr>
      </w:pPr>
      <w:r>
        <w:rPr>
          <w:rFonts w:ascii="Times New Roman" w:hAnsi="Times New Roman" w:cs="Times New Roman"/>
          <w:b/>
          <w:bCs/>
          <w:color w:val="333333"/>
          <w:sz w:val="24"/>
          <w:szCs w:val="24"/>
          <w:shd w:val="clear" w:color="auto" w:fill="FFFFFF"/>
        </w:rPr>
        <w:t>П</w:t>
      </w:r>
      <w:r w:rsidR="00CC703C" w:rsidRPr="00270234">
        <w:rPr>
          <w:rFonts w:ascii="Times New Roman" w:hAnsi="Times New Roman" w:cs="Times New Roman"/>
          <w:b/>
          <w:bCs/>
          <w:color w:val="333333"/>
          <w:sz w:val="24"/>
          <w:szCs w:val="24"/>
          <w:shd w:val="clear" w:color="auto" w:fill="FFFFFF"/>
        </w:rPr>
        <w:t>рокуратура</w:t>
      </w:r>
      <w:r>
        <w:rPr>
          <w:rFonts w:ascii="Times New Roman" w:hAnsi="Times New Roman" w:cs="Times New Roman"/>
          <w:b/>
          <w:bCs/>
          <w:color w:val="333333"/>
          <w:sz w:val="24"/>
          <w:szCs w:val="24"/>
          <w:shd w:val="clear" w:color="auto" w:fill="FFFFFF"/>
        </w:rPr>
        <w:t xml:space="preserve"> </w:t>
      </w:r>
      <w:proofErr w:type="spellStart"/>
      <w:r>
        <w:rPr>
          <w:rFonts w:ascii="Times New Roman" w:hAnsi="Times New Roman" w:cs="Times New Roman"/>
          <w:b/>
          <w:bCs/>
          <w:color w:val="333333"/>
          <w:sz w:val="24"/>
          <w:szCs w:val="24"/>
          <w:shd w:val="clear" w:color="auto" w:fill="FFFFFF"/>
        </w:rPr>
        <w:t>Ловозерского</w:t>
      </w:r>
      <w:proofErr w:type="spellEnd"/>
      <w:r>
        <w:rPr>
          <w:rFonts w:ascii="Times New Roman" w:hAnsi="Times New Roman" w:cs="Times New Roman"/>
          <w:b/>
          <w:bCs/>
          <w:color w:val="333333"/>
          <w:sz w:val="24"/>
          <w:szCs w:val="24"/>
          <w:shd w:val="clear" w:color="auto" w:fill="FFFFFF"/>
        </w:rPr>
        <w:t xml:space="preserve"> района</w:t>
      </w:r>
      <w:r w:rsidR="00CC703C" w:rsidRPr="00270234">
        <w:rPr>
          <w:rFonts w:ascii="Times New Roman" w:hAnsi="Times New Roman" w:cs="Times New Roman"/>
          <w:b/>
          <w:bCs/>
          <w:color w:val="333333"/>
          <w:sz w:val="24"/>
          <w:szCs w:val="24"/>
          <w:shd w:val="clear" w:color="auto" w:fill="FFFFFF"/>
        </w:rPr>
        <w:t xml:space="preserve"> разъясняет: «Конфликт интересов на государственной и муниципальной службе»</w:t>
      </w:r>
    </w:p>
    <w:p w:rsidR="00CC703C" w:rsidRPr="00270234" w:rsidRDefault="00CC703C">
      <w:pPr>
        <w:rPr>
          <w:rFonts w:ascii="Times New Roman" w:hAnsi="Times New Roman" w:cs="Times New Roman"/>
          <w:b/>
          <w:bCs/>
          <w:color w:val="333333"/>
          <w:sz w:val="24"/>
          <w:szCs w:val="24"/>
          <w:shd w:val="clear" w:color="auto" w:fill="FFFFFF"/>
        </w:rPr>
      </w:pPr>
    </w:p>
    <w:p w:rsidR="00CC703C" w:rsidRPr="00270234" w:rsidRDefault="00CC703C" w:rsidP="00CC703C">
      <w:pPr>
        <w:pStyle w:val="a3"/>
        <w:shd w:val="clear" w:color="auto" w:fill="FFFFFF"/>
        <w:spacing w:before="0" w:beforeAutospacing="0"/>
        <w:rPr>
          <w:color w:val="333333"/>
        </w:rPr>
      </w:pPr>
      <w:r w:rsidRPr="00270234">
        <w:rPr>
          <w:color w:val="333333"/>
        </w:rPr>
        <w:t>Замещение должности государственной и муниципальной службы связано с необходимостью обязательного соблюдения предусмотренных законом ограничений и запретов.</w:t>
      </w:r>
    </w:p>
    <w:p w:rsidR="00CC703C" w:rsidRPr="00270234" w:rsidRDefault="00CC703C" w:rsidP="00CC703C">
      <w:pPr>
        <w:pStyle w:val="a3"/>
        <w:shd w:val="clear" w:color="auto" w:fill="FFFFFF"/>
        <w:spacing w:before="0" w:beforeAutospacing="0"/>
        <w:rPr>
          <w:color w:val="333333"/>
        </w:rPr>
      </w:pPr>
      <w:proofErr w:type="gramStart"/>
      <w:r w:rsidRPr="00270234">
        <w:rPr>
          <w:color w:val="333333"/>
        </w:rPr>
        <w:t>Так, в Федеральном законе от 25.12.2008 № 273-ФЗ «О противодействии коррупции» (далее – Закон) под конфликтом интересов на государственной или муниципальной службе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w:t>
      </w:r>
      <w:proofErr w:type="gramEnd"/>
      <w:r w:rsidRPr="00270234">
        <w:rPr>
          <w:color w:val="333333"/>
        </w:rPr>
        <w:t xml:space="preserve"> правами и законными интересами граждан, организаций, общества или государства, </w:t>
      </w:r>
      <w:proofErr w:type="gramStart"/>
      <w:r w:rsidRPr="00270234">
        <w:rPr>
          <w:color w:val="333333"/>
        </w:rPr>
        <w:t>способное</w:t>
      </w:r>
      <w:proofErr w:type="gramEnd"/>
      <w:r w:rsidRPr="00270234">
        <w:rPr>
          <w:color w:val="333333"/>
        </w:rPr>
        <w:t xml:space="preserve"> привести к причинению вреда правам и законным интересам граждан, организаций, общества или государства.</w:t>
      </w:r>
    </w:p>
    <w:p w:rsidR="00CC703C" w:rsidRPr="00270234" w:rsidRDefault="00CC703C" w:rsidP="00CC703C">
      <w:pPr>
        <w:pStyle w:val="a3"/>
        <w:shd w:val="clear" w:color="auto" w:fill="FFFFFF"/>
        <w:spacing w:before="0" w:beforeAutospacing="0"/>
        <w:rPr>
          <w:color w:val="333333"/>
        </w:rPr>
      </w:pPr>
      <w:r w:rsidRPr="00270234">
        <w:rPr>
          <w:color w:val="333333"/>
        </w:rPr>
        <w:t>При этом</w:t>
      </w:r>
      <w:proofErr w:type="gramStart"/>
      <w:r w:rsidRPr="00270234">
        <w:rPr>
          <w:color w:val="333333"/>
        </w:rPr>
        <w:t>,</w:t>
      </w:r>
      <w:proofErr w:type="gramEnd"/>
      <w:r w:rsidRPr="00270234">
        <w:rPr>
          <w:color w:val="333333"/>
        </w:rPr>
        <w:t xml:space="preserve">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CC703C" w:rsidRPr="00270234" w:rsidRDefault="00CC703C" w:rsidP="00CC703C">
      <w:pPr>
        <w:pStyle w:val="a3"/>
        <w:shd w:val="clear" w:color="auto" w:fill="FFFFFF"/>
        <w:spacing w:before="0" w:beforeAutospacing="0"/>
        <w:rPr>
          <w:color w:val="333333"/>
        </w:rPr>
      </w:pPr>
      <w:r w:rsidRPr="00270234">
        <w:rPr>
          <w:color w:val="333333"/>
        </w:rPr>
        <w:t>В случае возникновения конфликта интересов или о возможности его возникновения, государственный или муниципальный служащий, как только ему станет известно об этом, обязан в письменной форме уведомить своего непосредственного начальника.</w:t>
      </w:r>
    </w:p>
    <w:p w:rsidR="00CC703C" w:rsidRPr="00270234" w:rsidRDefault="00CC703C" w:rsidP="00CC703C">
      <w:pPr>
        <w:pStyle w:val="a3"/>
        <w:shd w:val="clear" w:color="auto" w:fill="FFFFFF"/>
        <w:spacing w:before="0" w:beforeAutospacing="0"/>
        <w:rPr>
          <w:color w:val="333333"/>
        </w:rPr>
      </w:pPr>
      <w:proofErr w:type="gramStart"/>
      <w:r w:rsidRPr="00270234">
        <w:rPr>
          <w:color w:val="333333"/>
        </w:rPr>
        <w:t>В свою очередь начальник государственного или муниципального служащего обязан принять меры по предотвращению или урегулированию конфликта интересов путем изменения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и (или) в отказе его от выгоды, явившейся причиной возникновения конфликта интересов.</w:t>
      </w:r>
      <w:proofErr w:type="gramEnd"/>
    </w:p>
    <w:p w:rsidR="00CC703C" w:rsidRPr="00270234" w:rsidRDefault="00CC703C" w:rsidP="00CC703C">
      <w:pPr>
        <w:pStyle w:val="a3"/>
        <w:shd w:val="clear" w:color="auto" w:fill="FFFFFF"/>
        <w:spacing w:before="0" w:beforeAutospacing="0"/>
        <w:rPr>
          <w:color w:val="333333"/>
        </w:rPr>
      </w:pPr>
      <w:r w:rsidRPr="00270234">
        <w:rPr>
          <w:color w:val="333333"/>
        </w:rPr>
        <w:t>Предотвращение и урегулирование конфликта интересов, стороной которого является государственный или муниципальный служащий, осуществляется путем отвода или самоотвода государственного или муниципального служащего.</w:t>
      </w:r>
    </w:p>
    <w:p w:rsidR="00CC703C" w:rsidRPr="00270234" w:rsidRDefault="00CC703C" w:rsidP="00CC703C">
      <w:pPr>
        <w:pStyle w:val="a3"/>
        <w:shd w:val="clear" w:color="auto" w:fill="FFFFFF"/>
        <w:spacing w:before="0" w:beforeAutospacing="0"/>
        <w:rPr>
          <w:color w:val="333333"/>
        </w:rPr>
      </w:pPr>
      <w:r w:rsidRPr="00270234">
        <w:rPr>
          <w:color w:val="333333"/>
        </w:rPr>
        <w:t xml:space="preserve">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w:t>
      </w:r>
      <w:r w:rsidRPr="00270234">
        <w:rPr>
          <w:color w:val="333333"/>
        </w:rPr>
        <w:lastRenderedPageBreak/>
        <w:t>является правонарушением, влекущим увольнение государственного или муниципального служащего с государственной или муниципальной службы.</w:t>
      </w:r>
    </w:p>
    <w:p w:rsidR="00CC703C" w:rsidRPr="00270234" w:rsidRDefault="00CC703C">
      <w:pPr>
        <w:rPr>
          <w:rFonts w:ascii="Times New Roman" w:hAnsi="Times New Roman" w:cs="Times New Roman"/>
          <w:sz w:val="24"/>
          <w:szCs w:val="24"/>
        </w:rPr>
      </w:pPr>
    </w:p>
    <w:p w:rsidR="00CC703C" w:rsidRPr="00270234" w:rsidRDefault="00CC703C">
      <w:pPr>
        <w:rPr>
          <w:rFonts w:ascii="Times New Roman" w:hAnsi="Times New Roman" w:cs="Times New Roman"/>
          <w:b/>
          <w:bCs/>
          <w:color w:val="333333"/>
          <w:sz w:val="24"/>
          <w:szCs w:val="24"/>
          <w:shd w:val="clear" w:color="auto" w:fill="FFFFFF"/>
        </w:rPr>
      </w:pPr>
      <w:r w:rsidRPr="00270234">
        <w:rPr>
          <w:rFonts w:ascii="Times New Roman" w:hAnsi="Times New Roman" w:cs="Times New Roman"/>
          <w:b/>
          <w:bCs/>
          <w:color w:val="333333"/>
          <w:sz w:val="24"/>
          <w:szCs w:val="24"/>
          <w:shd w:val="clear" w:color="auto" w:fill="FFFFFF"/>
        </w:rPr>
        <w:t xml:space="preserve">Прокуратура </w:t>
      </w:r>
      <w:proofErr w:type="spellStart"/>
      <w:r w:rsidR="00393278">
        <w:rPr>
          <w:rFonts w:ascii="Times New Roman" w:hAnsi="Times New Roman" w:cs="Times New Roman"/>
          <w:b/>
          <w:bCs/>
          <w:color w:val="333333"/>
          <w:sz w:val="24"/>
          <w:szCs w:val="24"/>
          <w:shd w:val="clear" w:color="auto" w:fill="FFFFFF"/>
        </w:rPr>
        <w:t>Ловозерского</w:t>
      </w:r>
      <w:proofErr w:type="spellEnd"/>
      <w:r w:rsidR="00393278">
        <w:rPr>
          <w:rFonts w:ascii="Times New Roman" w:hAnsi="Times New Roman" w:cs="Times New Roman"/>
          <w:b/>
          <w:bCs/>
          <w:color w:val="333333"/>
          <w:sz w:val="24"/>
          <w:szCs w:val="24"/>
          <w:shd w:val="clear" w:color="auto" w:fill="FFFFFF"/>
        </w:rPr>
        <w:t xml:space="preserve"> района</w:t>
      </w:r>
      <w:r w:rsidRPr="00270234">
        <w:rPr>
          <w:rFonts w:ascii="Times New Roman" w:hAnsi="Times New Roman" w:cs="Times New Roman"/>
          <w:b/>
          <w:bCs/>
          <w:color w:val="333333"/>
          <w:sz w:val="24"/>
          <w:szCs w:val="24"/>
          <w:shd w:val="clear" w:color="auto" w:fill="FFFFFF"/>
        </w:rPr>
        <w:t xml:space="preserve"> разъясняет: «Ответственность юридических и физических лиц за коррупционные нарушения»</w:t>
      </w:r>
    </w:p>
    <w:p w:rsidR="00CC703C" w:rsidRPr="00270234" w:rsidRDefault="00CC703C" w:rsidP="00CC703C">
      <w:pPr>
        <w:pStyle w:val="a3"/>
        <w:shd w:val="clear" w:color="auto" w:fill="FFFFFF"/>
        <w:spacing w:before="0" w:beforeAutospacing="0"/>
        <w:rPr>
          <w:color w:val="333333"/>
        </w:rPr>
      </w:pPr>
      <w:proofErr w:type="gramStart"/>
      <w:r w:rsidRPr="00270234">
        <w:rPr>
          <w:color w:val="333333"/>
        </w:rPr>
        <w:t>В силу п.1 ст. 1 Федерального закона № 273-ФЗ «О противодействии коррупции», коррупция: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w:t>
      </w:r>
      <w:proofErr w:type="gramEnd"/>
      <w:r w:rsidRPr="00270234">
        <w:rPr>
          <w:color w:val="333333"/>
        </w:rPr>
        <w:t xml:space="preserve">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w:t>
      </w:r>
    </w:p>
    <w:p w:rsidR="00CC703C" w:rsidRPr="00270234" w:rsidRDefault="00CC703C" w:rsidP="00CC703C">
      <w:pPr>
        <w:pStyle w:val="a3"/>
        <w:shd w:val="clear" w:color="auto" w:fill="FFFFFF"/>
        <w:spacing w:before="0" w:beforeAutospacing="0"/>
        <w:rPr>
          <w:color w:val="333333"/>
        </w:rPr>
      </w:pPr>
      <w:r w:rsidRPr="00270234">
        <w:rPr>
          <w:color w:val="333333"/>
        </w:rPr>
        <w:t>Согласно ст. 14 Федерального закона № 273-ФЗ «О противодействии коррупции»,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CC703C" w:rsidRPr="00270234" w:rsidRDefault="00CC703C" w:rsidP="00CC703C">
      <w:pPr>
        <w:pStyle w:val="a3"/>
        <w:shd w:val="clear" w:color="auto" w:fill="FFFFFF"/>
        <w:spacing w:before="0" w:beforeAutospacing="0"/>
        <w:rPr>
          <w:color w:val="333333"/>
        </w:rPr>
      </w:pPr>
      <w:r w:rsidRPr="00270234">
        <w:rPr>
          <w:color w:val="333333"/>
        </w:rPr>
        <w:t>При этом</w:t>
      </w:r>
      <w:proofErr w:type="gramStart"/>
      <w:r w:rsidRPr="00270234">
        <w:rPr>
          <w:color w:val="333333"/>
        </w:rPr>
        <w:t>,</w:t>
      </w:r>
      <w:proofErr w:type="gramEnd"/>
      <w:r w:rsidRPr="00270234">
        <w:rPr>
          <w:color w:val="333333"/>
        </w:rPr>
        <w:t xml:space="preserve"> в соответствии со ст. 15 Федерального закона № 273-ФЗ «О противодействии коррупции», если лицо уволено в связи с утратой доверия, т.е. за коррупционное нарушение, то оно заноситься в реестр лиц, уволенных в связи с утратой доверия (далее - реестр), сроком на пять лет с момента принятия акта, явившегося основанием для включения в реестр. Данный реестр размещается в сети «Интернет».</w:t>
      </w:r>
    </w:p>
    <w:p w:rsidR="00CC703C" w:rsidRPr="00270234" w:rsidRDefault="00CC703C" w:rsidP="00CC703C">
      <w:pPr>
        <w:pStyle w:val="a3"/>
        <w:shd w:val="clear" w:color="auto" w:fill="FFFFFF"/>
        <w:spacing w:before="0" w:beforeAutospacing="0"/>
        <w:rPr>
          <w:color w:val="333333"/>
        </w:rPr>
      </w:pPr>
      <w:r w:rsidRPr="00270234">
        <w:rPr>
          <w:color w:val="333333"/>
        </w:rPr>
        <w:t xml:space="preserve">Так, </w:t>
      </w:r>
      <w:proofErr w:type="gramStart"/>
      <w:r w:rsidRPr="00270234">
        <w:rPr>
          <w:color w:val="333333"/>
        </w:rPr>
        <w:t>например</w:t>
      </w:r>
      <w:proofErr w:type="gramEnd"/>
      <w:r w:rsidRPr="00270234">
        <w:rPr>
          <w:color w:val="333333"/>
        </w:rPr>
        <w:t xml:space="preserve"> к коррупционным нарушениям относятся деяния указанные в ст. 19.28 КоАП РФ, незаконное вознаграждение от имени юридического лица, а именно,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w:t>
      </w:r>
      <w:proofErr w:type="gramStart"/>
      <w:r w:rsidRPr="00270234">
        <w:rPr>
          <w:color w:val="333333"/>
        </w:rPr>
        <w:t>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w:t>
      </w:r>
      <w:proofErr w:type="gramEnd"/>
      <w:r w:rsidRPr="00270234">
        <w:rPr>
          <w:color w:val="333333"/>
        </w:rPr>
        <w:t xml:space="preserve"> </w:t>
      </w:r>
      <w:proofErr w:type="gramStart"/>
      <w:r w:rsidRPr="00270234">
        <w:rPr>
          <w:color w:val="333333"/>
        </w:rPr>
        <w:t xml:space="preserve">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w:t>
      </w:r>
      <w:r w:rsidRPr="00270234">
        <w:rPr>
          <w:color w:val="333333"/>
        </w:rPr>
        <w:lastRenderedPageBreak/>
        <w:t>должностным лицом публичной международной организации действия (бездействие), связанного с занимаемым им служебным положением.</w:t>
      </w:r>
      <w:proofErr w:type="gramEnd"/>
    </w:p>
    <w:p w:rsidR="00CC703C" w:rsidRPr="00270234" w:rsidRDefault="00CC703C" w:rsidP="00CC703C">
      <w:pPr>
        <w:pStyle w:val="a3"/>
        <w:shd w:val="clear" w:color="auto" w:fill="FFFFFF"/>
        <w:spacing w:before="0" w:beforeAutospacing="0"/>
        <w:rPr>
          <w:color w:val="333333"/>
        </w:rPr>
      </w:pPr>
      <w:r w:rsidRPr="00270234">
        <w:rPr>
          <w:color w:val="333333"/>
        </w:rPr>
        <w:t xml:space="preserve">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w:t>
      </w:r>
      <w:proofErr w:type="spellStart"/>
      <w:r w:rsidRPr="00270234">
        <w:rPr>
          <w:color w:val="333333"/>
        </w:rPr>
        <w:t>прав</w:t>
      </w:r>
      <w:proofErr w:type="gramStart"/>
      <w:r w:rsidRPr="00270234">
        <w:rPr>
          <w:color w:val="333333"/>
        </w:rPr>
        <w:t>.С</w:t>
      </w:r>
      <w:proofErr w:type="gramEnd"/>
      <w:r w:rsidRPr="00270234">
        <w:rPr>
          <w:color w:val="333333"/>
        </w:rPr>
        <w:t>татья</w:t>
      </w:r>
      <w:proofErr w:type="spellEnd"/>
      <w:r w:rsidRPr="00270234">
        <w:rPr>
          <w:color w:val="333333"/>
        </w:rPr>
        <w:t xml:space="preserve"> 19.29 </w:t>
      </w:r>
      <w:proofErr w:type="spellStart"/>
      <w:r w:rsidRPr="00270234">
        <w:rPr>
          <w:color w:val="333333"/>
        </w:rPr>
        <w:t>КоАП</w:t>
      </w:r>
      <w:proofErr w:type="spellEnd"/>
      <w:r w:rsidRPr="00270234">
        <w:rPr>
          <w:color w:val="333333"/>
        </w:rPr>
        <w:t xml:space="preserve"> РФ,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CC703C" w:rsidRPr="00270234" w:rsidRDefault="00CC703C" w:rsidP="00CC703C">
      <w:pPr>
        <w:pStyle w:val="a3"/>
        <w:shd w:val="clear" w:color="auto" w:fill="FFFFFF"/>
        <w:spacing w:before="0" w:beforeAutospacing="0"/>
        <w:rPr>
          <w:color w:val="333333"/>
        </w:rPr>
      </w:pPr>
      <w:proofErr w:type="gramStart"/>
      <w:r w:rsidRPr="00270234">
        <w:rPr>
          <w:color w:val="333333"/>
        </w:rPr>
        <w:t>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законом от 25 декабря 2008 года № 273-ФЗ «О противодействии</w:t>
      </w:r>
      <w:proofErr w:type="gramEnd"/>
      <w:r w:rsidRPr="00270234">
        <w:rPr>
          <w:color w:val="333333"/>
        </w:rPr>
        <w:t xml:space="preserve"> коррупции».</w:t>
      </w:r>
    </w:p>
    <w:p w:rsidR="00CC703C" w:rsidRPr="00270234" w:rsidRDefault="00CC703C" w:rsidP="00CC703C">
      <w:pPr>
        <w:pStyle w:val="a3"/>
        <w:shd w:val="clear" w:color="auto" w:fill="FFFFFF"/>
        <w:spacing w:before="0" w:beforeAutospacing="0"/>
        <w:rPr>
          <w:color w:val="333333"/>
        </w:rPr>
      </w:pPr>
      <w:r w:rsidRPr="00270234">
        <w:rPr>
          <w:color w:val="333333"/>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CC703C" w:rsidRPr="00270234" w:rsidRDefault="00CC703C" w:rsidP="00CC703C">
      <w:pPr>
        <w:pStyle w:val="a3"/>
        <w:shd w:val="clear" w:color="auto" w:fill="FFFFFF"/>
        <w:spacing w:before="0" w:beforeAutospacing="0"/>
        <w:rPr>
          <w:color w:val="333333"/>
        </w:rPr>
      </w:pPr>
      <w:r w:rsidRPr="00270234">
        <w:rPr>
          <w:color w:val="333333"/>
        </w:rPr>
        <w:t>За коррупционные нарушения предусмотрена уголовная ответственность.</w:t>
      </w:r>
    </w:p>
    <w:p w:rsidR="00CC703C" w:rsidRPr="00270234" w:rsidRDefault="00CC703C" w:rsidP="00CC703C">
      <w:pPr>
        <w:pStyle w:val="a3"/>
        <w:shd w:val="clear" w:color="auto" w:fill="FFFFFF"/>
        <w:spacing w:before="0" w:beforeAutospacing="0"/>
        <w:rPr>
          <w:color w:val="333333"/>
        </w:rPr>
      </w:pPr>
      <w:r w:rsidRPr="00270234">
        <w:rPr>
          <w:color w:val="333333"/>
        </w:rPr>
        <w:t xml:space="preserve">Так, за дачу взятки предусмотрена уголовная ответственность по ст. 290 УК РФ,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w:t>
      </w:r>
      <w:proofErr w:type="gramStart"/>
      <w:r w:rsidRPr="00270234">
        <w:rPr>
          <w:color w:val="333333"/>
        </w:rPr>
        <w:t>числе</w:t>
      </w:r>
      <w:proofErr w:type="gramEnd"/>
      <w:r w:rsidRPr="00270234">
        <w:rPr>
          <w:color w:val="333333"/>
        </w:rPr>
        <w:t xml:space="preserve"> когда взятка по указанию должностного лица передается иному </w:t>
      </w:r>
      <w:proofErr w:type="gramStart"/>
      <w:r w:rsidRPr="00270234">
        <w:rPr>
          <w:color w:val="333333"/>
        </w:rPr>
        <w:t>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 наказывается штрафом в размере до одного миллиона рублей, или в размере заработной платы или</w:t>
      </w:r>
      <w:proofErr w:type="gramEnd"/>
      <w:r w:rsidRPr="00270234">
        <w:rPr>
          <w:color w:val="333333"/>
        </w:rPr>
        <w:t xml:space="preserve"> </w:t>
      </w:r>
      <w:proofErr w:type="gramStart"/>
      <w:r w:rsidRPr="00270234">
        <w:rPr>
          <w:color w:val="333333"/>
        </w:rPr>
        <w:t>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либо принудительными</w:t>
      </w:r>
      <w:proofErr w:type="gramEnd"/>
      <w:r w:rsidRPr="00270234">
        <w:rPr>
          <w:color w:val="333333"/>
        </w:rPr>
        <w:t xml:space="preserve">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
    <w:p w:rsidR="00CC703C" w:rsidRPr="00270234" w:rsidRDefault="00CC703C" w:rsidP="00CC703C">
      <w:pPr>
        <w:pStyle w:val="a3"/>
        <w:shd w:val="clear" w:color="auto" w:fill="FFFFFF"/>
        <w:spacing w:before="0" w:beforeAutospacing="0"/>
        <w:rPr>
          <w:color w:val="333333"/>
        </w:rPr>
      </w:pPr>
      <w:r w:rsidRPr="00270234">
        <w:rPr>
          <w:color w:val="333333"/>
        </w:rPr>
        <w:t xml:space="preserve">Статья 291 УК РФ.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w:t>
      </w:r>
      <w:r w:rsidRPr="00270234">
        <w:rPr>
          <w:color w:val="333333"/>
        </w:rPr>
        <w:lastRenderedPageBreak/>
        <w:t xml:space="preserve">физическому или юридическому лицу). </w:t>
      </w:r>
      <w:proofErr w:type="gramStart"/>
      <w:r w:rsidRPr="00270234">
        <w:rPr>
          <w:color w:val="333333"/>
        </w:rPr>
        <w:t>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w:t>
      </w:r>
      <w:proofErr w:type="gramEnd"/>
      <w:r w:rsidRPr="00270234">
        <w:rPr>
          <w:color w:val="333333"/>
        </w:rPr>
        <w:t xml:space="preserve"> на срок до трех лет, либо лишением свободы на срок до двух лет со штрафом в размере от пятикратной до десятикратной суммы взятки или без такового.</w:t>
      </w:r>
    </w:p>
    <w:p w:rsidR="00CC703C" w:rsidRPr="00270234" w:rsidRDefault="00CC703C" w:rsidP="00CC703C">
      <w:pPr>
        <w:pStyle w:val="a3"/>
        <w:shd w:val="clear" w:color="auto" w:fill="FFFFFF"/>
        <w:spacing w:before="0" w:beforeAutospacing="0"/>
        <w:rPr>
          <w:color w:val="333333"/>
        </w:rPr>
      </w:pPr>
      <w:r w:rsidRPr="00270234">
        <w:rPr>
          <w:color w:val="333333"/>
        </w:rPr>
        <w:t xml:space="preserve">Статья 291.1. УК РФ,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roofErr w:type="gramStart"/>
      <w:r w:rsidRPr="00270234">
        <w:rPr>
          <w:color w:val="333333"/>
        </w:rPr>
        <w:t>Наказывается штрафом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w:t>
      </w:r>
      <w:proofErr w:type="gramEnd"/>
      <w:r w:rsidRPr="00270234">
        <w:rPr>
          <w:color w:val="333333"/>
        </w:rPr>
        <w:t xml:space="preserve"> </w:t>
      </w:r>
      <w:proofErr w:type="gramStart"/>
      <w:r w:rsidRPr="00270234">
        <w:rPr>
          <w:color w:val="333333"/>
        </w:rPr>
        <w:t>размере</w:t>
      </w:r>
      <w:proofErr w:type="gramEnd"/>
      <w:r w:rsidRPr="00270234">
        <w:rPr>
          <w:color w:val="333333"/>
        </w:rPr>
        <w:t xml:space="preserve"> до двадцатикратной суммы взятки или без такового.</w:t>
      </w:r>
    </w:p>
    <w:p w:rsidR="00CC703C" w:rsidRPr="00270234" w:rsidRDefault="00CC703C">
      <w:pPr>
        <w:rPr>
          <w:rFonts w:ascii="Times New Roman" w:hAnsi="Times New Roman" w:cs="Times New Roman"/>
          <w:sz w:val="24"/>
          <w:szCs w:val="24"/>
        </w:rPr>
      </w:pPr>
    </w:p>
    <w:p w:rsidR="00CC703C" w:rsidRPr="00270234" w:rsidRDefault="00CC703C">
      <w:pPr>
        <w:rPr>
          <w:rFonts w:ascii="Times New Roman" w:hAnsi="Times New Roman" w:cs="Times New Roman"/>
          <w:b/>
          <w:bCs/>
          <w:color w:val="333333"/>
          <w:sz w:val="24"/>
          <w:szCs w:val="24"/>
          <w:shd w:val="clear" w:color="auto" w:fill="FFFFFF"/>
        </w:rPr>
      </w:pPr>
      <w:r w:rsidRPr="00270234">
        <w:rPr>
          <w:rFonts w:ascii="Times New Roman" w:hAnsi="Times New Roman" w:cs="Times New Roman"/>
          <w:b/>
          <w:bCs/>
          <w:color w:val="333333"/>
          <w:sz w:val="24"/>
          <w:szCs w:val="24"/>
          <w:shd w:val="clear" w:color="auto" w:fill="FFFFFF"/>
        </w:rPr>
        <w:t xml:space="preserve">Прокуратура </w:t>
      </w:r>
      <w:proofErr w:type="spellStart"/>
      <w:r w:rsidR="00270234" w:rsidRPr="00270234">
        <w:rPr>
          <w:rFonts w:ascii="Times New Roman" w:hAnsi="Times New Roman" w:cs="Times New Roman"/>
          <w:b/>
          <w:bCs/>
          <w:color w:val="333333"/>
          <w:sz w:val="24"/>
          <w:szCs w:val="24"/>
          <w:shd w:val="clear" w:color="auto" w:fill="FFFFFF"/>
        </w:rPr>
        <w:t>Ловозерского</w:t>
      </w:r>
      <w:proofErr w:type="spellEnd"/>
      <w:r w:rsidR="00270234" w:rsidRPr="00270234">
        <w:rPr>
          <w:rFonts w:ascii="Times New Roman" w:hAnsi="Times New Roman" w:cs="Times New Roman"/>
          <w:b/>
          <w:bCs/>
          <w:color w:val="333333"/>
          <w:sz w:val="24"/>
          <w:szCs w:val="24"/>
          <w:shd w:val="clear" w:color="auto" w:fill="FFFFFF"/>
        </w:rPr>
        <w:t xml:space="preserve"> района</w:t>
      </w:r>
      <w:r w:rsidRPr="00270234">
        <w:rPr>
          <w:rFonts w:ascii="Times New Roman" w:hAnsi="Times New Roman" w:cs="Times New Roman"/>
          <w:b/>
          <w:bCs/>
          <w:color w:val="333333"/>
          <w:sz w:val="24"/>
          <w:szCs w:val="24"/>
          <w:shd w:val="clear" w:color="auto" w:fill="FFFFFF"/>
        </w:rPr>
        <w:t xml:space="preserve"> разъясняет: «Конфликт интересов»</w:t>
      </w:r>
    </w:p>
    <w:p w:rsidR="00CC703C" w:rsidRPr="00270234" w:rsidRDefault="00CC703C">
      <w:pPr>
        <w:rPr>
          <w:rFonts w:ascii="Times New Roman" w:hAnsi="Times New Roman" w:cs="Times New Roman"/>
          <w:b/>
          <w:bCs/>
          <w:color w:val="333333"/>
          <w:sz w:val="24"/>
          <w:szCs w:val="24"/>
          <w:shd w:val="clear" w:color="auto" w:fill="FFFFFF"/>
        </w:rPr>
      </w:pPr>
    </w:p>
    <w:p w:rsidR="00CC703C" w:rsidRPr="00270234" w:rsidRDefault="00CC703C" w:rsidP="00CC703C">
      <w:pPr>
        <w:pStyle w:val="a3"/>
        <w:shd w:val="clear" w:color="auto" w:fill="FFFFFF"/>
        <w:spacing w:before="0" w:beforeAutospacing="0"/>
        <w:rPr>
          <w:color w:val="333333"/>
        </w:rPr>
      </w:pPr>
      <w:proofErr w:type="gramStart"/>
      <w:r w:rsidRPr="00270234">
        <w:rPr>
          <w:color w:val="333333"/>
          <w:shd w:val="clear" w:color="auto" w:fill="FFFFFF"/>
        </w:rPr>
        <w:t>Согласно положениям Федерального закона от 25.12.2008 № 273-ФЗ «О противодействии коррупции» конфликт интересов – это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(далее – служащие),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roofErr w:type="gramEnd"/>
    </w:p>
    <w:p w:rsidR="00CC703C" w:rsidRPr="00270234" w:rsidRDefault="00CC703C" w:rsidP="00CC703C">
      <w:pPr>
        <w:pStyle w:val="a3"/>
        <w:shd w:val="clear" w:color="auto" w:fill="FFFFFF"/>
        <w:spacing w:before="0" w:beforeAutospacing="0"/>
        <w:rPr>
          <w:color w:val="333333"/>
        </w:rPr>
      </w:pPr>
      <w:r w:rsidRPr="00270234">
        <w:rPr>
          <w:color w:val="333333"/>
          <w:shd w:val="clear" w:color="auto" w:fill="FFFFFF"/>
        </w:rPr>
        <w:t>К таким лицам (служащим) относятся:</w:t>
      </w:r>
    </w:p>
    <w:p w:rsidR="00CC703C" w:rsidRPr="00270234" w:rsidRDefault="00CC703C" w:rsidP="00CC703C">
      <w:pPr>
        <w:pStyle w:val="a3"/>
        <w:shd w:val="clear" w:color="auto" w:fill="FFFFFF"/>
        <w:spacing w:before="0" w:beforeAutospacing="0"/>
        <w:rPr>
          <w:color w:val="333333"/>
        </w:rPr>
      </w:pPr>
      <w:r w:rsidRPr="00270234">
        <w:rPr>
          <w:color w:val="333333"/>
          <w:shd w:val="clear" w:color="auto" w:fill="FFFFFF"/>
        </w:rPr>
        <w:t>1) государственные и муниципальные служащие;</w:t>
      </w:r>
    </w:p>
    <w:p w:rsidR="00CC703C" w:rsidRPr="00270234" w:rsidRDefault="00CC703C" w:rsidP="00CC703C">
      <w:pPr>
        <w:pStyle w:val="a3"/>
        <w:shd w:val="clear" w:color="auto" w:fill="FFFFFF"/>
        <w:spacing w:before="0" w:beforeAutospacing="0"/>
        <w:rPr>
          <w:color w:val="333333"/>
        </w:rPr>
      </w:pPr>
      <w:r w:rsidRPr="00270234">
        <w:rPr>
          <w:color w:val="333333"/>
          <w:shd w:val="clear" w:color="auto" w:fill="FFFFFF"/>
        </w:rPr>
        <w:t>2) служащие Центрального банка РФ, работники, замещающие должности в государственных корпорациях, публично-правовых компаниях, Пенсионном фонде РФ, Фонде социального страхования РФ, Федеральном фонде обязательного медицинского страхования, иных организациях, создаваемых РФ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CC703C" w:rsidRPr="00270234" w:rsidRDefault="00CC703C" w:rsidP="00CC703C">
      <w:pPr>
        <w:pStyle w:val="a3"/>
        <w:shd w:val="clear" w:color="auto" w:fill="FFFFFF"/>
        <w:spacing w:before="0" w:beforeAutospacing="0"/>
        <w:rPr>
          <w:color w:val="333333"/>
        </w:rPr>
      </w:pPr>
      <w:r w:rsidRPr="00270234">
        <w:rPr>
          <w:color w:val="333333"/>
          <w:shd w:val="clear" w:color="auto" w:fill="FFFFFF"/>
        </w:rPr>
        <w:t>3) работники, замещающие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C703C" w:rsidRPr="00270234" w:rsidRDefault="00CC703C" w:rsidP="00CC703C">
      <w:pPr>
        <w:pStyle w:val="a3"/>
        <w:shd w:val="clear" w:color="auto" w:fill="FFFFFF"/>
        <w:spacing w:before="0" w:beforeAutospacing="0"/>
        <w:rPr>
          <w:color w:val="333333"/>
        </w:rPr>
      </w:pPr>
      <w:r w:rsidRPr="00270234">
        <w:rPr>
          <w:color w:val="333333"/>
          <w:shd w:val="clear" w:color="auto" w:fill="FFFFFF"/>
        </w:rPr>
        <w:t>4) иные категории лиц в случаях, предусмотренных федеральными законами.</w:t>
      </w:r>
    </w:p>
    <w:p w:rsidR="00CC703C" w:rsidRPr="00270234" w:rsidRDefault="00CC703C" w:rsidP="00CC703C">
      <w:pPr>
        <w:pStyle w:val="a3"/>
        <w:shd w:val="clear" w:color="auto" w:fill="FFFFFF"/>
        <w:spacing w:before="0" w:beforeAutospacing="0"/>
        <w:rPr>
          <w:color w:val="333333"/>
        </w:rPr>
      </w:pPr>
      <w:r w:rsidRPr="00270234">
        <w:rPr>
          <w:color w:val="333333"/>
          <w:shd w:val="clear" w:color="auto" w:fill="FFFFFF"/>
        </w:rPr>
        <w:lastRenderedPageBreak/>
        <w:t>Под личной заинтересованностью следует понимать возможность получения служащими доходов в виде: денег; имущества, в том числе имущественных прав; услуг имущественного характера; результатов выполненных работ или каких-либо выгод (преимуществ).</w:t>
      </w:r>
    </w:p>
    <w:p w:rsidR="00CC703C" w:rsidRPr="00270234" w:rsidRDefault="00CC703C" w:rsidP="00CC703C">
      <w:pPr>
        <w:pStyle w:val="a3"/>
        <w:shd w:val="clear" w:color="auto" w:fill="FFFFFF"/>
        <w:spacing w:before="0" w:beforeAutospacing="0"/>
        <w:rPr>
          <w:color w:val="333333"/>
        </w:rPr>
      </w:pPr>
      <w:r w:rsidRPr="00270234">
        <w:rPr>
          <w:color w:val="333333"/>
          <w:shd w:val="clear" w:color="auto" w:fill="FFFFFF"/>
        </w:rPr>
        <w:t>При этом получателями таких благ могут быть не только сами служащие, но и иные лица, а именно:</w:t>
      </w:r>
    </w:p>
    <w:p w:rsidR="00CC703C" w:rsidRPr="00270234" w:rsidRDefault="00CC703C" w:rsidP="00CC703C">
      <w:pPr>
        <w:pStyle w:val="a3"/>
        <w:shd w:val="clear" w:color="auto" w:fill="FFFFFF"/>
        <w:spacing w:before="0" w:beforeAutospacing="0"/>
        <w:rPr>
          <w:color w:val="333333"/>
        </w:rPr>
      </w:pPr>
      <w:proofErr w:type="gramStart"/>
      <w:r w:rsidRPr="00270234">
        <w:rPr>
          <w:color w:val="333333"/>
          <w:shd w:val="clear" w:color="auto" w:fill="FFFFFF"/>
        </w:rPr>
        <w:t>1) Лица, состоящие со служащим в близком родстве или свойстве (родители, супруги, дети, братья, сестры, а также братья, сестры, родители, дети супругов и супруги детей);</w:t>
      </w:r>
      <w:proofErr w:type="gramEnd"/>
    </w:p>
    <w:p w:rsidR="00CC703C" w:rsidRPr="00270234" w:rsidRDefault="00CC703C" w:rsidP="00CC703C">
      <w:pPr>
        <w:pStyle w:val="a3"/>
        <w:shd w:val="clear" w:color="auto" w:fill="FFFFFF"/>
        <w:spacing w:before="0" w:beforeAutospacing="0"/>
        <w:rPr>
          <w:color w:val="333333"/>
        </w:rPr>
      </w:pPr>
      <w:r w:rsidRPr="00270234">
        <w:rPr>
          <w:color w:val="333333"/>
        </w:rPr>
        <w:t> </w:t>
      </w:r>
    </w:p>
    <w:p w:rsidR="00CC703C" w:rsidRPr="00270234" w:rsidRDefault="00CC703C" w:rsidP="00CC703C">
      <w:pPr>
        <w:pStyle w:val="a3"/>
        <w:shd w:val="clear" w:color="auto" w:fill="FFFFFF"/>
        <w:spacing w:before="0" w:beforeAutospacing="0"/>
        <w:rPr>
          <w:color w:val="333333"/>
        </w:rPr>
      </w:pPr>
      <w:r w:rsidRPr="00270234">
        <w:rPr>
          <w:color w:val="333333"/>
          <w:shd w:val="clear" w:color="auto" w:fill="FFFFFF"/>
        </w:rPr>
        <w:t>2) Граждане или организации, с которыми служащий или лица, состоящие с ним в близком родстве или свойстве (указанные в п. 1), связаны имущественными, корпоративными или иными близкими отношениями.</w:t>
      </w:r>
    </w:p>
    <w:p w:rsidR="00CC703C" w:rsidRPr="00270234" w:rsidRDefault="00CC703C" w:rsidP="00CC703C">
      <w:pPr>
        <w:pStyle w:val="a3"/>
        <w:shd w:val="clear" w:color="auto" w:fill="FFFFFF"/>
        <w:spacing w:before="0" w:beforeAutospacing="0"/>
        <w:rPr>
          <w:color w:val="333333"/>
        </w:rPr>
      </w:pPr>
      <w:r w:rsidRPr="00270234">
        <w:rPr>
          <w:color w:val="333333"/>
          <w:shd w:val="clear" w:color="auto" w:fill="FFFFFF"/>
        </w:rPr>
        <w:t>Служащий обязан принимать меры по недопущению любой возможности возникновения конфликта интересов, в связи с чем, как только ему станет известно о возникшем конфликте интересов или о возможности его возникновения, обязан уведомить работодателя.</w:t>
      </w:r>
    </w:p>
    <w:p w:rsidR="00CC703C" w:rsidRPr="00270234" w:rsidRDefault="00CC703C" w:rsidP="00CC703C">
      <w:pPr>
        <w:pStyle w:val="a3"/>
        <w:shd w:val="clear" w:color="auto" w:fill="FFFFFF"/>
        <w:spacing w:before="0" w:beforeAutospacing="0"/>
        <w:rPr>
          <w:color w:val="333333"/>
        </w:rPr>
      </w:pPr>
      <w:r w:rsidRPr="00270234">
        <w:rPr>
          <w:color w:val="333333"/>
          <w:shd w:val="clear" w:color="auto" w:fill="FFFFFF"/>
        </w:rPr>
        <w:t>Работодатель в свою очередь обязан принять меры по предотвращению или урегулированию конфликта интересов, а именно изменить должность или служебное положение служащего, вплоть до его отстранения от исполнения должностных (служебных) обязанностей.</w:t>
      </w:r>
    </w:p>
    <w:p w:rsidR="00CC703C" w:rsidRPr="00270234" w:rsidRDefault="00CC703C" w:rsidP="00CC703C">
      <w:pPr>
        <w:pStyle w:val="a3"/>
        <w:shd w:val="clear" w:color="auto" w:fill="FFFFFF"/>
        <w:spacing w:before="0" w:beforeAutospacing="0"/>
        <w:rPr>
          <w:color w:val="333333"/>
        </w:rPr>
      </w:pPr>
      <w:r w:rsidRPr="00270234">
        <w:rPr>
          <w:color w:val="333333"/>
          <w:shd w:val="clear" w:color="auto" w:fill="FFFFFF"/>
        </w:rPr>
        <w:t>Важно знать, что непринятие служащим, являющимся стороной конфликта интересов, мер по его предотвращению или урегулированию является правонарушением, влекущим увольнение служащего.</w:t>
      </w:r>
    </w:p>
    <w:p w:rsidR="00CC703C" w:rsidRPr="00270234" w:rsidRDefault="00CC703C">
      <w:pPr>
        <w:rPr>
          <w:rFonts w:ascii="Times New Roman" w:hAnsi="Times New Roman" w:cs="Times New Roman"/>
          <w:sz w:val="24"/>
          <w:szCs w:val="24"/>
        </w:rPr>
      </w:pPr>
    </w:p>
    <w:p w:rsidR="00CC703C" w:rsidRPr="00270234" w:rsidRDefault="00CC703C">
      <w:pPr>
        <w:rPr>
          <w:rFonts w:ascii="Times New Roman" w:hAnsi="Times New Roman" w:cs="Times New Roman"/>
          <w:sz w:val="24"/>
          <w:szCs w:val="24"/>
        </w:rPr>
      </w:pPr>
    </w:p>
    <w:p w:rsidR="00CC703C" w:rsidRPr="00270234" w:rsidRDefault="00270234">
      <w:pPr>
        <w:rPr>
          <w:rFonts w:ascii="Times New Roman" w:hAnsi="Times New Roman" w:cs="Times New Roman"/>
          <w:b/>
          <w:bCs/>
          <w:color w:val="333333"/>
          <w:sz w:val="24"/>
          <w:szCs w:val="24"/>
          <w:shd w:val="clear" w:color="auto" w:fill="FFFFFF"/>
        </w:rPr>
      </w:pPr>
      <w:r w:rsidRPr="00270234">
        <w:rPr>
          <w:rFonts w:ascii="Times New Roman" w:hAnsi="Times New Roman" w:cs="Times New Roman"/>
          <w:b/>
          <w:bCs/>
          <w:color w:val="333333"/>
          <w:sz w:val="24"/>
          <w:szCs w:val="24"/>
          <w:shd w:val="clear" w:color="auto" w:fill="FFFFFF"/>
        </w:rPr>
        <w:t xml:space="preserve">Прокуратура </w:t>
      </w:r>
      <w:proofErr w:type="spellStart"/>
      <w:r w:rsidRPr="00270234">
        <w:rPr>
          <w:rFonts w:ascii="Times New Roman" w:hAnsi="Times New Roman" w:cs="Times New Roman"/>
          <w:b/>
          <w:bCs/>
          <w:color w:val="333333"/>
          <w:sz w:val="24"/>
          <w:szCs w:val="24"/>
          <w:shd w:val="clear" w:color="auto" w:fill="FFFFFF"/>
        </w:rPr>
        <w:t>Ловозерского</w:t>
      </w:r>
      <w:proofErr w:type="spellEnd"/>
      <w:r w:rsidRPr="00270234">
        <w:rPr>
          <w:rFonts w:ascii="Times New Roman" w:hAnsi="Times New Roman" w:cs="Times New Roman"/>
          <w:b/>
          <w:bCs/>
          <w:color w:val="333333"/>
          <w:sz w:val="24"/>
          <w:szCs w:val="24"/>
          <w:shd w:val="clear" w:color="auto" w:fill="FFFFFF"/>
        </w:rPr>
        <w:t xml:space="preserve"> района</w:t>
      </w:r>
      <w:r w:rsidR="00CC703C" w:rsidRPr="00270234">
        <w:rPr>
          <w:rFonts w:ascii="Times New Roman" w:hAnsi="Times New Roman" w:cs="Times New Roman"/>
          <w:b/>
          <w:bCs/>
          <w:color w:val="333333"/>
          <w:sz w:val="24"/>
          <w:szCs w:val="24"/>
          <w:shd w:val="clear" w:color="auto" w:fill="FFFFFF"/>
        </w:rPr>
        <w:t xml:space="preserve"> разъясняет: «Уголовная ответственность за незаконный сбыт метилового спирта»</w:t>
      </w:r>
    </w:p>
    <w:p w:rsidR="00CC703C" w:rsidRPr="00270234" w:rsidRDefault="00CC703C" w:rsidP="00CC703C">
      <w:pPr>
        <w:pStyle w:val="a3"/>
        <w:shd w:val="clear" w:color="auto" w:fill="FFFFFF"/>
        <w:spacing w:before="0" w:beforeAutospacing="0"/>
        <w:jc w:val="both"/>
        <w:rPr>
          <w:color w:val="333333"/>
        </w:rPr>
      </w:pPr>
      <w:proofErr w:type="gramStart"/>
      <w:r w:rsidRPr="00270234">
        <w:rPr>
          <w:color w:val="333333"/>
          <w:shd w:val="clear" w:color="auto" w:fill="FFFFFF"/>
        </w:rPr>
        <w:t xml:space="preserve">Федеральным законом от 28.04.2023 № 161-ФЗ «О внесении изменений в Уголовный кодекс Российской Федерации и статью 151 Уголовно-процессуального кодекса Российской Федерации» введена уголовная ответственность за незаконное производство, приобретение, хранение, перевозку или пересылку в целях сбыта, а равно сбыт метилового спирта (метанола) и </w:t>
      </w:r>
      <w:proofErr w:type="spellStart"/>
      <w:r w:rsidRPr="00270234">
        <w:rPr>
          <w:color w:val="333333"/>
          <w:shd w:val="clear" w:color="auto" w:fill="FFFFFF"/>
        </w:rPr>
        <w:t>метанолсодержащих</w:t>
      </w:r>
      <w:proofErr w:type="spellEnd"/>
      <w:r w:rsidRPr="00270234">
        <w:rPr>
          <w:color w:val="333333"/>
          <w:shd w:val="clear" w:color="auto" w:fill="FFFFFF"/>
        </w:rPr>
        <w:t xml:space="preserve"> жидкостей под видом алкогольной продукции (статья 234.2 УК РФ).</w:t>
      </w:r>
      <w:proofErr w:type="gramEnd"/>
    </w:p>
    <w:p w:rsidR="00CC703C" w:rsidRPr="00270234" w:rsidRDefault="00CC703C" w:rsidP="00CC703C">
      <w:pPr>
        <w:pStyle w:val="a3"/>
        <w:shd w:val="clear" w:color="auto" w:fill="FFFFFF"/>
        <w:spacing w:before="0" w:beforeAutospacing="0"/>
        <w:jc w:val="both"/>
        <w:rPr>
          <w:color w:val="333333"/>
        </w:rPr>
      </w:pPr>
      <w:r w:rsidRPr="00270234">
        <w:rPr>
          <w:color w:val="333333"/>
          <w:shd w:val="clear" w:color="auto" w:fill="FFFFFF"/>
        </w:rPr>
        <w:t xml:space="preserve">Необходимость криминализации незаконного оборота метанола вызвана ростом случаев гибели граждан от употребления </w:t>
      </w:r>
      <w:proofErr w:type="spellStart"/>
      <w:r w:rsidRPr="00270234">
        <w:rPr>
          <w:color w:val="333333"/>
          <w:shd w:val="clear" w:color="auto" w:fill="FFFFFF"/>
        </w:rPr>
        <w:t>метанолсодержащих</w:t>
      </w:r>
      <w:proofErr w:type="spellEnd"/>
      <w:r w:rsidRPr="00270234">
        <w:rPr>
          <w:color w:val="333333"/>
          <w:shd w:val="clear" w:color="auto" w:fill="FFFFFF"/>
        </w:rPr>
        <w:t xml:space="preserve"> жидкостей, реализуемых для употребления внутрь.</w:t>
      </w:r>
    </w:p>
    <w:p w:rsidR="00CC703C" w:rsidRPr="00270234" w:rsidRDefault="00CC703C" w:rsidP="00CC703C">
      <w:pPr>
        <w:pStyle w:val="a3"/>
        <w:shd w:val="clear" w:color="auto" w:fill="FFFFFF"/>
        <w:spacing w:before="0" w:beforeAutospacing="0"/>
        <w:jc w:val="both"/>
        <w:rPr>
          <w:color w:val="333333"/>
        </w:rPr>
      </w:pPr>
      <w:r w:rsidRPr="00270234">
        <w:rPr>
          <w:color w:val="333333"/>
          <w:shd w:val="clear" w:color="auto" w:fill="FFFFFF"/>
        </w:rPr>
        <w:t>Метанол является крайне токсичным, поскольку в организме человека он окисляется до формальдегида, что вызывает слепоту, поражает нервную систему. Метанол особо опасен, поскольку по запаху и вкусу он неотличим от этилового спирта.</w:t>
      </w:r>
    </w:p>
    <w:p w:rsidR="00CC703C" w:rsidRPr="00270234" w:rsidRDefault="00CC703C" w:rsidP="00CC703C">
      <w:pPr>
        <w:pStyle w:val="a3"/>
        <w:shd w:val="clear" w:color="auto" w:fill="FFFFFF"/>
        <w:spacing w:before="0" w:beforeAutospacing="0"/>
        <w:jc w:val="both"/>
        <w:rPr>
          <w:color w:val="333333"/>
        </w:rPr>
      </w:pPr>
      <w:proofErr w:type="gramStart"/>
      <w:r w:rsidRPr="00270234">
        <w:rPr>
          <w:color w:val="333333"/>
          <w:shd w:val="clear" w:color="auto" w:fill="FFFFFF"/>
        </w:rPr>
        <w:lastRenderedPageBreak/>
        <w:t>За совершение указанного преступления при отсутствии квалифицирующих признаков (часть 1 статьи 234.2 УК РФ) предусмотрено наказание до 4 лет лишения свободы, в случае его совершения группой лиц по предварительному сговору или организованной группой, либо причинения потерпевшему тяжкого вреда здоровья либо смерти (часть 2 статьи 234.2 УК РФ) – до 6 лет лишения свободы со штрафом в размере до 700 000 рублей</w:t>
      </w:r>
      <w:proofErr w:type="gramEnd"/>
      <w:r w:rsidRPr="00270234">
        <w:rPr>
          <w:color w:val="333333"/>
          <w:shd w:val="clear" w:color="auto" w:fill="FFFFFF"/>
        </w:rPr>
        <w:t>, в случае наступления смерти двух и более лиц (часть 3 статьи 234.2 УК РФ) – до 10 лет лишения свободы со штрафом в размере до 1 000 000 рублей.</w:t>
      </w:r>
    </w:p>
    <w:p w:rsidR="00CC703C" w:rsidRPr="00270234" w:rsidRDefault="00CC703C" w:rsidP="00CC703C">
      <w:pPr>
        <w:pStyle w:val="a3"/>
        <w:shd w:val="clear" w:color="auto" w:fill="FFFFFF"/>
        <w:spacing w:before="0" w:beforeAutospacing="0"/>
        <w:jc w:val="both"/>
        <w:rPr>
          <w:color w:val="333333"/>
        </w:rPr>
      </w:pPr>
      <w:r w:rsidRPr="00270234">
        <w:rPr>
          <w:color w:val="333333"/>
          <w:shd w:val="clear" w:color="auto" w:fill="FFFFFF"/>
        </w:rPr>
        <w:t>Преступление отнесено к подследственности следователей Следственного комитета Российской Федерации.</w:t>
      </w:r>
    </w:p>
    <w:p w:rsidR="00CC703C" w:rsidRDefault="00CC703C"/>
    <w:sectPr w:rsidR="00CC703C" w:rsidSect="00B936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4BD4"/>
    <w:rsid w:val="00176413"/>
    <w:rsid w:val="00270234"/>
    <w:rsid w:val="00393278"/>
    <w:rsid w:val="008D0D01"/>
    <w:rsid w:val="00B936A4"/>
    <w:rsid w:val="00CC703C"/>
    <w:rsid w:val="00CE3381"/>
    <w:rsid w:val="00CF4B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6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703C"/>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313417950">
      <w:bodyDiv w:val="1"/>
      <w:marLeft w:val="0"/>
      <w:marRight w:val="0"/>
      <w:marTop w:val="0"/>
      <w:marBottom w:val="0"/>
      <w:divBdr>
        <w:top w:val="none" w:sz="0" w:space="0" w:color="auto"/>
        <w:left w:val="none" w:sz="0" w:space="0" w:color="auto"/>
        <w:bottom w:val="none" w:sz="0" w:space="0" w:color="auto"/>
        <w:right w:val="none" w:sz="0" w:space="0" w:color="auto"/>
      </w:divBdr>
    </w:div>
    <w:div w:id="883761600">
      <w:bodyDiv w:val="1"/>
      <w:marLeft w:val="0"/>
      <w:marRight w:val="0"/>
      <w:marTop w:val="0"/>
      <w:marBottom w:val="0"/>
      <w:divBdr>
        <w:top w:val="none" w:sz="0" w:space="0" w:color="auto"/>
        <w:left w:val="none" w:sz="0" w:space="0" w:color="auto"/>
        <w:bottom w:val="none" w:sz="0" w:space="0" w:color="auto"/>
        <w:right w:val="none" w:sz="0" w:space="0" w:color="auto"/>
      </w:divBdr>
    </w:div>
    <w:div w:id="1513371644">
      <w:bodyDiv w:val="1"/>
      <w:marLeft w:val="0"/>
      <w:marRight w:val="0"/>
      <w:marTop w:val="0"/>
      <w:marBottom w:val="0"/>
      <w:divBdr>
        <w:top w:val="none" w:sz="0" w:space="0" w:color="auto"/>
        <w:left w:val="none" w:sz="0" w:space="0" w:color="auto"/>
        <w:bottom w:val="none" w:sz="0" w:space="0" w:color="auto"/>
        <w:right w:val="none" w:sz="0" w:space="0" w:color="auto"/>
      </w:divBdr>
    </w:div>
    <w:div w:id="1978605277">
      <w:bodyDiv w:val="1"/>
      <w:marLeft w:val="0"/>
      <w:marRight w:val="0"/>
      <w:marTop w:val="0"/>
      <w:marBottom w:val="0"/>
      <w:divBdr>
        <w:top w:val="none" w:sz="0" w:space="0" w:color="auto"/>
        <w:left w:val="none" w:sz="0" w:space="0" w:color="auto"/>
        <w:bottom w:val="none" w:sz="0" w:space="0" w:color="auto"/>
        <w:right w:val="none" w:sz="0" w:space="0" w:color="auto"/>
      </w:divBdr>
    </w:div>
    <w:div w:id="2041466007">
      <w:bodyDiv w:val="1"/>
      <w:marLeft w:val="0"/>
      <w:marRight w:val="0"/>
      <w:marTop w:val="0"/>
      <w:marBottom w:val="0"/>
      <w:divBdr>
        <w:top w:val="none" w:sz="0" w:space="0" w:color="auto"/>
        <w:left w:val="none" w:sz="0" w:space="0" w:color="auto"/>
        <w:bottom w:val="none" w:sz="0" w:space="0" w:color="auto"/>
        <w:right w:val="none" w:sz="0" w:space="0" w:color="auto"/>
      </w:divBdr>
    </w:div>
    <w:div w:id="2124764181">
      <w:bodyDiv w:val="1"/>
      <w:marLeft w:val="0"/>
      <w:marRight w:val="0"/>
      <w:marTop w:val="0"/>
      <w:marBottom w:val="0"/>
      <w:divBdr>
        <w:top w:val="none" w:sz="0" w:space="0" w:color="auto"/>
        <w:left w:val="none" w:sz="0" w:space="0" w:color="auto"/>
        <w:bottom w:val="none" w:sz="0" w:space="0" w:color="auto"/>
        <w:right w:val="none" w:sz="0" w:space="0" w:color="auto"/>
      </w:divBdr>
    </w:div>
    <w:div w:id="213837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3849</Words>
  <Characters>21945</Characters>
  <Application>Microsoft Office Word</Application>
  <DocSecurity>0</DocSecurity>
  <Lines>182</Lines>
  <Paragraphs>51</Paragraphs>
  <ScaleCrop>false</ScaleCrop>
  <Company/>
  <LinksUpToDate>false</LinksUpToDate>
  <CharactersWithSpaces>25743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Tawad</dc:creator>
  <cp:lastModifiedBy>Kargina.L.U</cp:lastModifiedBy>
  <cp:revision>4</cp:revision>
  <dcterms:created xsi:type="dcterms:W3CDTF">2023-12-28T05:47:00Z</dcterms:created>
  <dcterms:modified xsi:type="dcterms:W3CDTF">2023-12-28T05:50:00Z</dcterms:modified>
</cp:coreProperties>
</file>