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C3" w:rsidRPr="00241DC3" w:rsidRDefault="00241DC3" w:rsidP="00241DC3">
      <w:pPr>
        <w:widowControl w:val="0"/>
        <w:tabs>
          <w:tab w:val="left" w:pos="1320"/>
        </w:tabs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ar-SA"/>
        </w:rPr>
      </w:pPr>
      <w:r w:rsidRPr="00241DC3"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Правила землепользования и застройки муниципального образования городское поселение Ревда</w:t>
      </w:r>
      <w:r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br/>
      </w:r>
      <w:r w:rsidRPr="00241DC3"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 xml:space="preserve"> и </w:t>
      </w:r>
      <w:proofErr w:type="spellStart"/>
      <w:r w:rsidRPr="00241DC3"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п.г.т</w:t>
      </w:r>
      <w:proofErr w:type="spellEnd"/>
      <w:r w:rsidRPr="00241DC3"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. Ревда Ловозерского района Мурманской области (Извлечение)</w:t>
      </w:r>
    </w:p>
    <w:p w:rsidR="00241DC3" w:rsidRPr="00241DC3" w:rsidRDefault="00241DC3" w:rsidP="00241DC3">
      <w:pPr>
        <w:widowControl w:val="0"/>
        <w:tabs>
          <w:tab w:val="left" w:pos="1320"/>
        </w:tabs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  <w:r w:rsidRPr="00241DC3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К</w:t>
      </w:r>
      <w:r w:rsidRPr="00241DC3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нига</w:t>
      </w:r>
      <w:r w:rsidRPr="00241DC3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 xml:space="preserve"> II</w:t>
      </w:r>
    </w:p>
    <w:p w:rsidR="00241DC3" w:rsidRPr="00241DC3" w:rsidRDefault="00241DC3" w:rsidP="00241DC3">
      <w:pPr>
        <w:widowControl w:val="0"/>
        <w:tabs>
          <w:tab w:val="left" w:pos="1320"/>
        </w:tabs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  <w:r w:rsidRPr="00241DC3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Ч</w:t>
      </w:r>
      <w:r w:rsidRPr="00241DC3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асть</w:t>
      </w:r>
      <w:r w:rsidRPr="00241DC3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 xml:space="preserve"> 3. </w:t>
      </w:r>
      <w:r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Г</w:t>
      </w:r>
      <w:r w:rsidRPr="00241DC3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 xml:space="preserve">радостроительные регламенты </w:t>
      </w:r>
    </w:p>
    <w:p w:rsidR="00241DC3" w:rsidRDefault="00241DC3" w:rsidP="00241DC3">
      <w:pPr>
        <w:widowControl w:val="0"/>
        <w:tabs>
          <w:tab w:val="left" w:pos="1320"/>
        </w:tabs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  <w:r w:rsidRPr="00241DC3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Г</w:t>
      </w:r>
      <w:r w:rsidRPr="00241DC3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лава</w:t>
      </w:r>
      <w:r w:rsidRPr="00241DC3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 xml:space="preserve"> 9. </w:t>
      </w:r>
      <w:r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Г</w:t>
      </w:r>
      <w:r w:rsidRPr="00241DC3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 xml:space="preserve">радостроительные регламенты по видам и параметрам </w:t>
      </w:r>
      <w:proofErr w:type="gramStart"/>
      <w:r w:rsidRPr="00241DC3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разрешен-</w:t>
      </w:r>
      <w:proofErr w:type="spellStart"/>
      <w:r w:rsidRPr="00241DC3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ного</w:t>
      </w:r>
      <w:proofErr w:type="spellEnd"/>
      <w:proofErr w:type="gramEnd"/>
      <w:r w:rsidRPr="00241DC3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 xml:space="preserve"> использования земельных участков</w:t>
      </w:r>
    </w:p>
    <w:p w:rsidR="00241DC3" w:rsidRPr="00CB4DC6" w:rsidRDefault="00241DC3" w:rsidP="00241DC3">
      <w:pPr>
        <w:widowControl w:val="0"/>
        <w:tabs>
          <w:tab w:val="left" w:pos="1320"/>
        </w:tabs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5"/>
      </w:tblGrid>
      <w:tr w:rsidR="00241DC3" w:rsidRPr="00CB4DC6" w:rsidTr="00673B14">
        <w:tc>
          <w:tcPr>
            <w:tcW w:w="14275" w:type="dxa"/>
            <w:shd w:val="clear" w:color="auto" w:fill="DAEEF3"/>
          </w:tcPr>
          <w:p w:rsidR="00241DC3" w:rsidRPr="00CB4DC6" w:rsidRDefault="00241DC3" w:rsidP="00673B14">
            <w:pPr>
              <w:widowControl w:val="0"/>
              <w:tabs>
                <w:tab w:val="left" w:pos="1320"/>
              </w:tabs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  <w:t xml:space="preserve">СТАТЬЯ 71.4. </w:t>
            </w:r>
            <w:r w:rsidRPr="00CB4DC6">
              <w:rPr>
                <w:rFonts w:ascii="Times New Roman" w:hAnsi="Times New Roman"/>
                <w:b/>
                <w:iCs/>
                <w:sz w:val="24"/>
                <w:szCs w:val="24"/>
                <w:lang w:eastAsia="ar-SA"/>
              </w:rPr>
              <w:t xml:space="preserve">ОД 4. </w:t>
            </w:r>
            <w:r w:rsidRPr="00CB4DC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УЧЕБНО-ОБРАЗОВАТЕЛЬНЫЕ УЧРЕЖДЕНИЯ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ind w:firstLine="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Зона предназначена для размещения образовательных учреждений среднего профессионального образования, научно-исследовательских учреждений, а также обслуживающих объектов, вспомогательных по отношению к основному назначению зоны.</w:t>
            </w:r>
          </w:p>
        </w:tc>
      </w:tr>
    </w:tbl>
    <w:p w:rsidR="00241DC3" w:rsidRPr="00CB4DC6" w:rsidRDefault="00241DC3" w:rsidP="00241DC3">
      <w:pPr>
        <w:widowControl w:val="0"/>
        <w:overflowPunct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41DC3" w:rsidRPr="00CB4DC6" w:rsidRDefault="00241DC3" w:rsidP="00241DC3">
      <w:pPr>
        <w:widowControl w:val="0"/>
        <w:overflowPunct w:val="0"/>
        <w:autoSpaceDE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109"/>
        <w:gridCol w:w="992"/>
        <w:gridCol w:w="993"/>
        <w:gridCol w:w="1134"/>
        <w:gridCol w:w="1417"/>
        <w:gridCol w:w="1421"/>
        <w:gridCol w:w="1559"/>
        <w:gridCol w:w="1854"/>
        <w:gridCol w:w="17"/>
      </w:tblGrid>
      <w:tr w:rsidR="00241DC3" w:rsidRPr="00CB4DC6" w:rsidTr="00673B14">
        <w:trPr>
          <w:gridAfter w:val="1"/>
          <w:wAfter w:w="17" w:type="dxa"/>
          <w:trHeight w:val="285"/>
          <w:tblHeader/>
        </w:trPr>
        <w:tc>
          <w:tcPr>
            <w:tcW w:w="15038" w:type="dxa"/>
            <w:gridSpan w:val="9"/>
            <w:shd w:val="clear" w:color="auto" w:fill="C6D9F1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Основные виды разрешенного использования (ВРИ) </w:t>
            </w:r>
            <w:r w:rsidRPr="00CB4DC6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земельных участков и объектов капитального строительства</w:t>
            </w:r>
          </w:p>
        </w:tc>
      </w:tr>
      <w:tr w:rsidR="00241DC3" w:rsidRPr="00265B29" w:rsidTr="00673B14">
        <w:trPr>
          <w:gridAfter w:val="1"/>
          <w:wAfter w:w="17" w:type="dxa"/>
          <w:trHeight w:val="285"/>
          <w:tblHeader/>
        </w:trPr>
        <w:tc>
          <w:tcPr>
            <w:tcW w:w="1559" w:type="dxa"/>
            <w:vMerge w:val="restart"/>
            <w:shd w:val="clear" w:color="auto" w:fill="B8CCE4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Наименование и код 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(числ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вое обознач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е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ние)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вида ра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решенного использов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а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ния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земельн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го участка</w:t>
            </w:r>
          </w:p>
        </w:tc>
        <w:tc>
          <w:tcPr>
            <w:tcW w:w="4109" w:type="dxa"/>
            <w:vMerge w:val="restart"/>
            <w:shd w:val="clear" w:color="auto" w:fill="B8CCE4"/>
            <w:noWrap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Описание 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вида разрешенного использов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а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ния земельного участка</w:t>
            </w:r>
          </w:p>
        </w:tc>
        <w:tc>
          <w:tcPr>
            <w:tcW w:w="7516" w:type="dxa"/>
            <w:gridSpan w:val="6"/>
            <w:shd w:val="clear" w:color="auto" w:fill="B8CCE4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Предельные (минимальные (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in</w:t>
            </w:r>
            <w:proofErr w:type="spell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) и (или) максимальные (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ax</w:t>
            </w:r>
            <w:proofErr w:type="spell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) размеры земельных участков и предельные параметры разрешенного строительства, р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е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конструкции объектов капитального строительства</w:t>
            </w:r>
            <w:proofErr w:type="gramEnd"/>
          </w:p>
        </w:tc>
        <w:tc>
          <w:tcPr>
            <w:tcW w:w="1854" w:type="dxa"/>
            <w:vMerge w:val="restart"/>
            <w:shd w:val="clear" w:color="auto" w:fill="B8CCE4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Наименование ВРИ объекта капитального стр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о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ительства</w:t>
            </w:r>
          </w:p>
        </w:tc>
      </w:tr>
      <w:tr w:rsidR="00241DC3" w:rsidRPr="00CB4DC6" w:rsidTr="00673B14">
        <w:trPr>
          <w:gridAfter w:val="1"/>
          <w:wAfter w:w="17" w:type="dxa"/>
          <w:trHeight w:val="285"/>
          <w:tblHeader/>
        </w:trPr>
        <w:tc>
          <w:tcPr>
            <w:tcW w:w="1559" w:type="dxa"/>
            <w:vMerge/>
            <w:shd w:val="clear" w:color="auto" w:fill="EAF1DD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09" w:type="dxa"/>
            <w:vMerge/>
            <w:shd w:val="clear" w:color="auto" w:fill="EAF1DD"/>
            <w:noWrap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3"/>
            <w:shd w:val="clear" w:color="auto" w:fill="EAF1DD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Предельные размеры земел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ь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ных участков</w:t>
            </w:r>
          </w:p>
        </w:tc>
        <w:tc>
          <w:tcPr>
            <w:tcW w:w="1417" w:type="dxa"/>
            <w:vMerge w:val="restart"/>
            <w:shd w:val="clear" w:color="auto" w:fill="EAF1DD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Предельное количество этажей. Пр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е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дельная в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ы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сота.</w:t>
            </w:r>
          </w:p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(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эт</w:t>
            </w:r>
            <w:proofErr w:type="spell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./м.)</w:t>
            </w:r>
          </w:p>
        </w:tc>
        <w:tc>
          <w:tcPr>
            <w:tcW w:w="1421" w:type="dxa"/>
            <w:vMerge w:val="restart"/>
            <w:shd w:val="clear" w:color="auto" w:fill="EAF1DD"/>
            <w:noWrap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Максимал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ь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ный процент застройки в границах земельного участка</w:t>
            </w:r>
          </w:p>
        </w:tc>
        <w:tc>
          <w:tcPr>
            <w:tcW w:w="1559" w:type="dxa"/>
            <w:vMerge w:val="restart"/>
            <w:shd w:val="clear" w:color="auto" w:fill="EAF1DD"/>
            <w:noWrap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Min</w:t>
            </w:r>
            <w:proofErr w:type="spell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отступы от границ з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е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мельного участка (</w:t>
            </w:r>
            <w:proofErr w:type="gram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</w:t>
            </w:r>
            <w:proofErr w:type="gram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1854" w:type="dxa"/>
            <w:vMerge/>
            <w:shd w:val="clear" w:color="auto" w:fill="EAF1DD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241DC3" w:rsidRPr="00CB4DC6" w:rsidTr="00673B14">
        <w:trPr>
          <w:gridAfter w:val="1"/>
          <w:wAfter w:w="17" w:type="dxa"/>
          <w:trHeight w:val="77"/>
          <w:tblHeader/>
        </w:trPr>
        <w:tc>
          <w:tcPr>
            <w:tcW w:w="1559" w:type="dxa"/>
            <w:vMerge/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09" w:type="dxa"/>
            <w:vMerge/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EAF1DD"/>
            <w:noWrap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Площадь (кв. м.)</w:t>
            </w:r>
          </w:p>
        </w:tc>
        <w:tc>
          <w:tcPr>
            <w:tcW w:w="1134" w:type="dxa"/>
            <w:shd w:val="clear" w:color="auto" w:fill="EAF1DD"/>
            <w:noWrap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Размер (</w:t>
            </w:r>
            <w:proofErr w:type="gram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</w:t>
            </w:r>
            <w:proofErr w:type="gram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.) 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54" w:type="dxa"/>
            <w:vMerge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41DC3" w:rsidRPr="00CB4DC6" w:rsidTr="00673B14">
        <w:trPr>
          <w:gridAfter w:val="1"/>
          <w:wAfter w:w="17" w:type="dxa"/>
          <w:trHeight w:val="85"/>
          <w:tblHeader/>
        </w:trPr>
        <w:tc>
          <w:tcPr>
            <w:tcW w:w="1559" w:type="dxa"/>
            <w:vMerge/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09" w:type="dxa"/>
            <w:vMerge/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EAF1DD"/>
            <w:noWrap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in</w:t>
            </w:r>
            <w:proofErr w:type="spellEnd"/>
          </w:p>
        </w:tc>
        <w:tc>
          <w:tcPr>
            <w:tcW w:w="993" w:type="dxa"/>
            <w:shd w:val="clear" w:color="auto" w:fill="EAF1DD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ax</w:t>
            </w:r>
            <w:proofErr w:type="spellEnd"/>
          </w:p>
        </w:tc>
        <w:tc>
          <w:tcPr>
            <w:tcW w:w="1134" w:type="dxa"/>
            <w:shd w:val="clear" w:color="auto" w:fill="EAF1DD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in</w:t>
            </w:r>
            <w:proofErr w:type="spell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/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 xml:space="preserve"> m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ax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54" w:type="dxa"/>
            <w:vMerge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41DC3" w:rsidRPr="00CB4DC6" w:rsidTr="00673B14">
        <w:trPr>
          <w:gridAfter w:val="1"/>
          <w:wAfter w:w="17" w:type="dxa"/>
          <w:trHeight w:val="26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Дошкольное, начальное и среднее общее образование 3.5.1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объектов капитального стро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тельства, предназначенных для просвещ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ния, дошкольного, начального и среднего общего образования (детские ясли, детские сады, школы, лицеи, гимназии, худож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ственные, музыкальные школы, образов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тельные кружки и иные организации, осущест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ляющие деятельность по воспитанию, образованию и просвещению, в том числе зданий, спортивных сооружений, предназн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ченных для занятия обучающихся физич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ской культурой и спортом)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25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10/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по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лежат устано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9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40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границы земел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ного участка – 3м;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ниц земельного участка (кра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ной линии) – 25 м,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Детские ясли;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Детский сад;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- </w:t>
            </w:r>
            <w:proofErr w:type="gramStart"/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Начальная</w:t>
            </w:r>
            <w:proofErr w:type="gramEnd"/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шк</w:t>
            </w: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о</w:t>
            </w: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ла-детский сад;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Школа;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Лицей;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Гимназия;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Музыкальная школа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41DC3" w:rsidRPr="00CB4DC6" w:rsidTr="00673B14">
        <w:trPr>
          <w:gridAfter w:val="1"/>
          <w:wAfter w:w="17" w:type="dxa"/>
          <w:trHeight w:val="26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Среднее и высшее пр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фессиональное образование 3.5.2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объектов капитального стро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тельства, предназначенных для професси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нального образования и просвещения (пр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фессиональные технические училища, ко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леджи, художественные, музыкальные уч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лища, общества знаний, институты, униве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ситеты, организации по переподготовке и повышению квалификации специалистов и иные организации, осуществляющие де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я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тельность по образованию и просвещению), в том числе зданий, спортивных сооруж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ний, предназначенных для занятия обуча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ю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щихся физической культурой и спортом</w:t>
            </w:r>
            <w:proofErr w:type="gramEnd"/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5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10/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по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лежат устано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9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40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границы земел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ного участка – 3м;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ниц земельного участка (кра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ной линии) – 25 м,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Профессионал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ные технические училища; 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 Колледжи; 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- Художестве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ные, музыкальные училища;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Общества зн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ний; - Институты; 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Университеты;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Организации по переподготовке и повышению кв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лификации спец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алистов</w:t>
            </w:r>
          </w:p>
        </w:tc>
      </w:tr>
      <w:tr w:rsidR="00241DC3" w:rsidRPr="00CB4DC6" w:rsidTr="00673B14">
        <w:trPr>
          <w:gridAfter w:val="1"/>
          <w:wAfter w:w="17" w:type="dxa"/>
          <w:trHeight w:val="2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научной де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я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тельности 3.9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зданий и сооружений для обе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печения научной деятельности. Содержание данного вида разрешенного использования включает в себя содержание видов разр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шенного использования с кодами 3.9.1 - 3.9.3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5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10/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по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лежат устано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9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40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границы земел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ного участка – 3м;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ниц земельного участка (кра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ной линии) – 25 м,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Научно-исследовательские институты;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Проектные и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ституты;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Научные центры;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Опытно-конструкторские центры;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Государственные академии наук;</w:t>
            </w:r>
          </w:p>
          <w:p w:rsidR="00241DC3" w:rsidRPr="00CB4DC6" w:rsidRDefault="00241DC3" w:rsidP="00673B1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- Стационарный пункт наблюдений за состоянием окружающей </w:t>
            </w:r>
            <w:r w:rsidRPr="00CB4DC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ср</w:t>
            </w:r>
            <w:r w:rsidRPr="00CB4DC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</w:t>
            </w:r>
            <w:r w:rsidRPr="00CB4DC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ды, 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 Гидрологический пост</w:t>
            </w:r>
          </w:p>
        </w:tc>
      </w:tr>
      <w:tr w:rsidR="00241DC3" w:rsidRPr="00CB4DC6" w:rsidTr="00673B14">
        <w:trPr>
          <w:trHeight w:val="126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Спорт 5.1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зданий и сооружений для зан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я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тия спортом. Содержание данного вида ра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решенного использования включает в себя содержание видов разрешенного использ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вания с кодами 5.1.1 - 5.1.7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100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10/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по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лежат устано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лению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9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40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границы земел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ного участка – 3м;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ниц земельного участка (кра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ной линии) – 5 м,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  <w:t>- Стадион;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  <w:t xml:space="preserve">- </w:t>
            </w:r>
            <w:proofErr w:type="spellStart"/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  <w:t>Физкультурно</w:t>
            </w:r>
            <w:proofErr w:type="spellEnd"/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  <w:t xml:space="preserve"> – оздоровительный комплекс;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  <w:t xml:space="preserve">- </w:t>
            </w:r>
            <w:proofErr w:type="spellStart"/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  <w:t>Физкультурно</w:t>
            </w:r>
            <w:proofErr w:type="spellEnd"/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  <w:t xml:space="preserve"> – спортивное с</w:t>
            </w: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  <w:t>о</w:t>
            </w: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  <w:t>оружение;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  <w:t>- Спортивный комплекс;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  <w:t>- Теннисный корт;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  <w:t>- Автодром;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  <w:t>-Ипподром;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  <w:t>- Трамплины;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  <w:t>- Спортивные стрельбища;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  <w:t>- Спортивный клуб;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  <w:t>- Спортивный зал;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  <w:t>- Бассейн;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  <w:t>- Ледовый дворец;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  <w:t>- Дворец спорта;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  <w:t>- Площадка для занятия спортом</w:t>
            </w:r>
          </w:p>
        </w:tc>
      </w:tr>
      <w:tr w:rsidR="00241DC3" w:rsidRPr="00CB4DC6" w:rsidTr="00673B14">
        <w:trPr>
          <w:trHeight w:val="170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Для пло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костных с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оружений -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75 %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241DC3" w:rsidRPr="00CB4DC6" w:rsidRDefault="00241DC3" w:rsidP="00241DC3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</w:pPr>
    </w:p>
    <w:p w:rsidR="00241DC3" w:rsidRDefault="00241DC3" w:rsidP="00241DC3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</w:pPr>
    </w:p>
    <w:p w:rsidR="00241DC3" w:rsidRDefault="00241DC3" w:rsidP="00241DC3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</w:pPr>
    </w:p>
    <w:p w:rsidR="00241DC3" w:rsidRDefault="00241DC3" w:rsidP="00241DC3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</w:pPr>
    </w:p>
    <w:p w:rsidR="00241DC3" w:rsidRDefault="00241DC3" w:rsidP="00241DC3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</w:pPr>
    </w:p>
    <w:p w:rsidR="00241DC3" w:rsidRPr="00CB4DC6" w:rsidRDefault="00241DC3" w:rsidP="00241DC3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</w:pPr>
      <w:bookmarkStart w:id="0" w:name="_GoBack"/>
      <w:bookmarkEnd w:id="0"/>
    </w:p>
    <w:tbl>
      <w:tblPr>
        <w:tblW w:w="153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7"/>
        <w:gridCol w:w="1134"/>
        <w:gridCol w:w="993"/>
        <w:gridCol w:w="1136"/>
        <w:gridCol w:w="1434"/>
        <w:gridCol w:w="14"/>
        <w:gridCol w:w="1404"/>
        <w:gridCol w:w="14"/>
        <w:gridCol w:w="1528"/>
        <w:gridCol w:w="1984"/>
        <w:gridCol w:w="7"/>
      </w:tblGrid>
      <w:tr w:rsidR="00241DC3" w:rsidRPr="00CB4DC6" w:rsidTr="00673B14">
        <w:trPr>
          <w:gridAfter w:val="1"/>
          <w:wAfter w:w="7" w:type="dxa"/>
          <w:trHeight w:val="124"/>
          <w:tblHeader/>
        </w:trPr>
        <w:tc>
          <w:tcPr>
            <w:tcW w:w="15309" w:type="dxa"/>
            <w:gridSpan w:val="11"/>
            <w:shd w:val="clear" w:color="auto" w:fill="C6D9F1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C6D9F1"/>
                <w:lang w:eastAsia="ar-SA"/>
              </w:rPr>
              <w:lastRenderedPageBreak/>
              <w:t>Условно разрешенные виды использования</w:t>
            </w:r>
          </w:p>
        </w:tc>
      </w:tr>
      <w:tr w:rsidR="00241DC3" w:rsidRPr="00265B29" w:rsidTr="00673B14">
        <w:trPr>
          <w:gridAfter w:val="1"/>
          <w:wAfter w:w="7" w:type="dxa"/>
          <w:trHeight w:val="124"/>
          <w:tblHeader/>
        </w:trPr>
        <w:tc>
          <w:tcPr>
            <w:tcW w:w="1701" w:type="dxa"/>
            <w:vMerge w:val="restart"/>
            <w:shd w:val="clear" w:color="auto" w:fill="B8CCE4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Наименование и код 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(числовое обозначение)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вида разреше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ного использ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вания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земел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ь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ного участка</w:t>
            </w:r>
          </w:p>
        </w:tc>
        <w:tc>
          <w:tcPr>
            <w:tcW w:w="3967" w:type="dxa"/>
            <w:vMerge w:val="restart"/>
            <w:shd w:val="clear" w:color="auto" w:fill="B8CCE4"/>
            <w:noWrap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Описание 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вида разрешенного использ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вания земельного участка</w:t>
            </w:r>
          </w:p>
        </w:tc>
        <w:tc>
          <w:tcPr>
            <w:tcW w:w="7657" w:type="dxa"/>
            <w:gridSpan w:val="8"/>
            <w:shd w:val="clear" w:color="auto" w:fill="B8CCE4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Предельные (минимальные (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in</w:t>
            </w:r>
            <w:proofErr w:type="spell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) и (или) максимальные (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ax</w:t>
            </w:r>
            <w:proofErr w:type="spell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) размеры земельных участков и предельные параметры разрешенного строительства, реко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струкции объектов капитального строительства</w:t>
            </w:r>
            <w:proofErr w:type="gramEnd"/>
          </w:p>
        </w:tc>
        <w:tc>
          <w:tcPr>
            <w:tcW w:w="1984" w:type="dxa"/>
            <w:vMerge w:val="restart"/>
            <w:shd w:val="clear" w:color="auto" w:fill="B8CCE4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Наименование ВРИ объекта капитального стро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тельства</w:t>
            </w:r>
          </w:p>
        </w:tc>
      </w:tr>
      <w:tr w:rsidR="00241DC3" w:rsidRPr="00CB4DC6" w:rsidTr="00673B14">
        <w:trPr>
          <w:gridAfter w:val="1"/>
          <w:wAfter w:w="7" w:type="dxa"/>
          <w:trHeight w:val="124"/>
          <w:tblHeader/>
        </w:trPr>
        <w:tc>
          <w:tcPr>
            <w:tcW w:w="1701" w:type="dxa"/>
            <w:vMerge/>
            <w:shd w:val="clear" w:color="auto" w:fill="EAF1DD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67" w:type="dxa"/>
            <w:vMerge/>
            <w:shd w:val="clear" w:color="auto" w:fill="EAF1DD"/>
            <w:noWrap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63" w:type="dxa"/>
            <w:gridSpan w:val="3"/>
            <w:shd w:val="clear" w:color="auto" w:fill="EAF1DD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Предельные размеры земельных участков</w:t>
            </w:r>
          </w:p>
        </w:tc>
        <w:tc>
          <w:tcPr>
            <w:tcW w:w="1448" w:type="dxa"/>
            <w:gridSpan w:val="2"/>
            <w:vMerge w:val="restart"/>
            <w:shd w:val="clear" w:color="auto" w:fill="EAF1DD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Предельное количество этажей. Пр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е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дельная в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ы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сота.</w:t>
            </w:r>
          </w:p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(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эт</w:t>
            </w:r>
            <w:proofErr w:type="spell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./м.)</w:t>
            </w:r>
          </w:p>
        </w:tc>
        <w:tc>
          <w:tcPr>
            <w:tcW w:w="1418" w:type="dxa"/>
            <w:gridSpan w:val="2"/>
            <w:vMerge w:val="restart"/>
            <w:shd w:val="clear" w:color="auto" w:fill="EAF1DD"/>
            <w:noWrap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Максимал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ь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ный процент застройки в границах земельного участка</w:t>
            </w:r>
          </w:p>
        </w:tc>
        <w:tc>
          <w:tcPr>
            <w:tcW w:w="1528" w:type="dxa"/>
            <w:vMerge w:val="restart"/>
            <w:shd w:val="clear" w:color="auto" w:fill="EAF1DD"/>
            <w:noWrap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Min</w:t>
            </w:r>
            <w:proofErr w:type="spell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отступы от границ з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е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мельного участка (</w:t>
            </w:r>
            <w:proofErr w:type="gram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</w:t>
            </w:r>
            <w:proofErr w:type="gram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1984" w:type="dxa"/>
            <w:vMerge/>
            <w:shd w:val="clear" w:color="auto" w:fill="EAF1DD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241DC3" w:rsidRPr="00CB4DC6" w:rsidTr="00673B14">
        <w:trPr>
          <w:gridAfter w:val="1"/>
          <w:wAfter w:w="7" w:type="dxa"/>
          <w:trHeight w:val="371"/>
          <w:tblHeader/>
        </w:trPr>
        <w:tc>
          <w:tcPr>
            <w:tcW w:w="1701" w:type="dxa"/>
            <w:vMerge/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967" w:type="dxa"/>
            <w:vMerge/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gridSpan w:val="2"/>
            <w:shd w:val="clear" w:color="auto" w:fill="EAF1DD"/>
            <w:noWrap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Площадь (кв. м.)</w:t>
            </w:r>
          </w:p>
        </w:tc>
        <w:tc>
          <w:tcPr>
            <w:tcW w:w="1136" w:type="dxa"/>
            <w:shd w:val="clear" w:color="auto" w:fill="EAF1DD"/>
            <w:noWrap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Размер (</w:t>
            </w:r>
            <w:proofErr w:type="gram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</w:t>
            </w:r>
            <w:proofErr w:type="gram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.) </w:t>
            </w: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41DC3" w:rsidRPr="00CB4DC6" w:rsidTr="00673B14">
        <w:trPr>
          <w:gridAfter w:val="1"/>
          <w:wAfter w:w="7" w:type="dxa"/>
          <w:trHeight w:val="77"/>
          <w:tblHeader/>
        </w:trPr>
        <w:tc>
          <w:tcPr>
            <w:tcW w:w="1701" w:type="dxa"/>
            <w:vMerge/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967" w:type="dxa"/>
            <w:vMerge/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EAF1DD"/>
            <w:noWrap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in</w:t>
            </w:r>
            <w:proofErr w:type="spellEnd"/>
          </w:p>
        </w:tc>
        <w:tc>
          <w:tcPr>
            <w:tcW w:w="993" w:type="dxa"/>
            <w:shd w:val="clear" w:color="auto" w:fill="EAF1DD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ax</w:t>
            </w:r>
            <w:proofErr w:type="spellEnd"/>
          </w:p>
        </w:tc>
        <w:tc>
          <w:tcPr>
            <w:tcW w:w="1136" w:type="dxa"/>
            <w:shd w:val="clear" w:color="auto" w:fill="EAF1DD"/>
            <w:noWrap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in</w:t>
            </w:r>
            <w:proofErr w:type="spell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/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 xml:space="preserve"> m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ax</w:t>
            </w:r>
            <w:proofErr w:type="spellEnd"/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41DC3" w:rsidRPr="00CB4DC6" w:rsidTr="00673B14">
        <w:trPr>
          <w:trHeight w:val="793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Культурное ра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витие 3.6</w:t>
            </w:r>
          </w:p>
        </w:tc>
        <w:tc>
          <w:tcPr>
            <w:tcW w:w="3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зданий и сооружений, предн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значенных для размещения объектов кул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туры. Содержание данного вида разреше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ного использования включает в себя с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держание видов разрешенного использов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 с кодами 3.6.1-3.6.3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100000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10/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по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лежат устано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лению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9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40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%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границы земел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ного участка – 3м;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границ земельн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 участка (красной 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нии) – 5 м,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Музей;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Выставочный зал;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Художественная галерея;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Дом культуры;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Центр культурного развития;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Библиотека;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Пункт книговыд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чи;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Кинозал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41DC3" w:rsidRPr="00CB4DC6" w:rsidTr="00673B14">
        <w:trPr>
          <w:trHeight w:val="793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Магазины 4.4</w:t>
            </w:r>
          </w:p>
        </w:tc>
        <w:tc>
          <w:tcPr>
            <w:tcW w:w="3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объектов капитального стро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тельства, предназначенных для продажи товаров, торговая площадь которых с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ставляет до 5000 кв. 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100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5600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10/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по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лежат устано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лению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9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40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%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границы земел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ного участка – 3м;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границ земельн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 участка (красной 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нии) – 5 м,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  <w:t>- Магазин;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  <w:t xml:space="preserve">- 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Аптека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241DC3" w:rsidRPr="00CB4DC6" w:rsidRDefault="00241DC3" w:rsidP="00241DC3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</w:pPr>
    </w:p>
    <w:p w:rsidR="00241DC3" w:rsidRPr="00CB4DC6" w:rsidRDefault="00241DC3" w:rsidP="00241DC3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</w:pPr>
    </w:p>
    <w:p w:rsidR="00241DC3" w:rsidRPr="00CB4DC6" w:rsidRDefault="00241DC3" w:rsidP="00241DC3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</w:pPr>
    </w:p>
    <w:p w:rsidR="00241DC3" w:rsidRPr="00CB4DC6" w:rsidRDefault="00241DC3" w:rsidP="00241DC3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</w:pPr>
    </w:p>
    <w:p w:rsidR="00241DC3" w:rsidRPr="00CB4DC6" w:rsidRDefault="00241DC3" w:rsidP="00241DC3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</w:pPr>
    </w:p>
    <w:p w:rsidR="00241DC3" w:rsidRPr="00CB4DC6" w:rsidRDefault="00241DC3" w:rsidP="00241DC3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</w:pPr>
    </w:p>
    <w:p w:rsidR="00241DC3" w:rsidRPr="00CB4DC6" w:rsidRDefault="00241DC3" w:rsidP="00241DC3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</w:pPr>
    </w:p>
    <w:p w:rsidR="00241DC3" w:rsidRPr="00CB4DC6" w:rsidRDefault="00241DC3" w:rsidP="00241DC3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</w:pPr>
    </w:p>
    <w:p w:rsidR="00241DC3" w:rsidRPr="00CB4DC6" w:rsidRDefault="00241DC3" w:rsidP="00241DC3">
      <w:pPr>
        <w:widowControl w:val="0"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807"/>
        <w:gridCol w:w="17"/>
        <w:gridCol w:w="1281"/>
        <w:gridCol w:w="992"/>
        <w:gridCol w:w="1132"/>
        <w:gridCol w:w="1420"/>
        <w:gridCol w:w="1417"/>
        <w:gridCol w:w="1418"/>
        <w:gridCol w:w="1984"/>
      </w:tblGrid>
      <w:tr w:rsidR="00241DC3" w:rsidRPr="00CB4DC6" w:rsidTr="00673B14">
        <w:trPr>
          <w:trHeight w:val="77"/>
          <w:tblHeader/>
        </w:trPr>
        <w:tc>
          <w:tcPr>
            <w:tcW w:w="15026" w:type="dxa"/>
            <w:gridSpan w:val="10"/>
            <w:shd w:val="clear" w:color="auto" w:fill="C6D9F1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C6D9F1"/>
                <w:lang w:eastAsia="ar-SA"/>
              </w:rPr>
              <w:t>Вспомогательные виды разрешенного использования</w:t>
            </w:r>
            <w:r w:rsidRPr="00CB4DC6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  </w:t>
            </w:r>
          </w:p>
        </w:tc>
      </w:tr>
      <w:tr w:rsidR="00241DC3" w:rsidRPr="00265B29" w:rsidTr="00673B14">
        <w:trPr>
          <w:trHeight w:val="77"/>
          <w:tblHeader/>
        </w:trPr>
        <w:tc>
          <w:tcPr>
            <w:tcW w:w="1558" w:type="dxa"/>
            <w:vMerge w:val="restart"/>
            <w:shd w:val="clear" w:color="auto" w:fill="B8CCE4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Наименование и код 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(числ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вое обознач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е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ние)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вида ра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решенного использов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а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ния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земельн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го участка</w:t>
            </w:r>
          </w:p>
        </w:tc>
        <w:tc>
          <w:tcPr>
            <w:tcW w:w="3807" w:type="dxa"/>
            <w:vMerge w:val="restart"/>
            <w:shd w:val="clear" w:color="auto" w:fill="B8CCE4"/>
            <w:noWrap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Описание 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вида разрешенного испол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ь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зования земельного участка</w:t>
            </w:r>
          </w:p>
        </w:tc>
        <w:tc>
          <w:tcPr>
            <w:tcW w:w="7677" w:type="dxa"/>
            <w:gridSpan w:val="7"/>
            <w:shd w:val="clear" w:color="auto" w:fill="B8CCE4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Предельные (минимальные (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in</w:t>
            </w:r>
            <w:proofErr w:type="spell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) и (или) максимальные (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ax</w:t>
            </w:r>
            <w:proofErr w:type="spell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) размеры земельных участков и предельные параметры разрешенного строительства, реко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струкции объектов капитального строительства</w:t>
            </w:r>
            <w:proofErr w:type="gramEnd"/>
          </w:p>
        </w:tc>
        <w:tc>
          <w:tcPr>
            <w:tcW w:w="1984" w:type="dxa"/>
            <w:vMerge w:val="restart"/>
            <w:shd w:val="clear" w:color="auto" w:fill="B8CCE4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Наименование ВРИ объекта капитального стро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тельства</w:t>
            </w:r>
          </w:p>
        </w:tc>
      </w:tr>
      <w:tr w:rsidR="00241DC3" w:rsidRPr="00CB4DC6" w:rsidTr="00673B14">
        <w:trPr>
          <w:trHeight w:val="77"/>
          <w:tblHeader/>
        </w:trPr>
        <w:tc>
          <w:tcPr>
            <w:tcW w:w="1558" w:type="dxa"/>
            <w:vMerge/>
            <w:shd w:val="clear" w:color="auto" w:fill="EAF1DD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07" w:type="dxa"/>
            <w:vMerge/>
            <w:shd w:val="clear" w:color="auto" w:fill="EAF1DD"/>
            <w:noWrap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22" w:type="dxa"/>
            <w:gridSpan w:val="4"/>
            <w:shd w:val="clear" w:color="auto" w:fill="EAF1DD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Предельные размеры земельных участков</w:t>
            </w:r>
          </w:p>
        </w:tc>
        <w:tc>
          <w:tcPr>
            <w:tcW w:w="1420" w:type="dxa"/>
            <w:vMerge w:val="restart"/>
            <w:shd w:val="clear" w:color="auto" w:fill="EAF1DD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Предельное количество этажей. Пр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е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дельная в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ы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сота.</w:t>
            </w:r>
          </w:p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(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эт</w:t>
            </w:r>
            <w:proofErr w:type="spell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./м.)</w:t>
            </w:r>
          </w:p>
        </w:tc>
        <w:tc>
          <w:tcPr>
            <w:tcW w:w="1417" w:type="dxa"/>
            <w:vMerge w:val="restart"/>
            <w:shd w:val="clear" w:color="auto" w:fill="EAF1DD"/>
            <w:noWrap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Максимал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ь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ный процент застройки в границах земельного участка</w:t>
            </w:r>
          </w:p>
        </w:tc>
        <w:tc>
          <w:tcPr>
            <w:tcW w:w="1418" w:type="dxa"/>
            <w:vMerge w:val="restart"/>
            <w:shd w:val="clear" w:color="auto" w:fill="EAF1DD"/>
            <w:noWrap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Min</w:t>
            </w:r>
            <w:proofErr w:type="spell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отступы от границ земельного участка (</w:t>
            </w:r>
            <w:proofErr w:type="gram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</w:t>
            </w:r>
            <w:proofErr w:type="gram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1984" w:type="dxa"/>
            <w:vMerge/>
            <w:shd w:val="clear" w:color="auto" w:fill="EAF1DD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241DC3" w:rsidRPr="00CB4DC6" w:rsidTr="00673B14">
        <w:trPr>
          <w:trHeight w:val="77"/>
          <w:tblHeader/>
        </w:trPr>
        <w:tc>
          <w:tcPr>
            <w:tcW w:w="1558" w:type="dxa"/>
            <w:vMerge/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07" w:type="dxa"/>
            <w:vMerge/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0" w:type="dxa"/>
            <w:gridSpan w:val="3"/>
            <w:shd w:val="clear" w:color="auto" w:fill="EAF1DD"/>
            <w:noWrap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Площадь (кв. м.)</w:t>
            </w:r>
          </w:p>
        </w:tc>
        <w:tc>
          <w:tcPr>
            <w:tcW w:w="1132" w:type="dxa"/>
            <w:shd w:val="clear" w:color="auto" w:fill="EAF1DD"/>
            <w:noWrap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Размер (</w:t>
            </w:r>
            <w:proofErr w:type="gram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</w:t>
            </w:r>
            <w:proofErr w:type="gram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.) 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41DC3" w:rsidRPr="00CB4DC6" w:rsidTr="00673B14">
        <w:trPr>
          <w:trHeight w:val="77"/>
          <w:tblHeader/>
        </w:trPr>
        <w:tc>
          <w:tcPr>
            <w:tcW w:w="1558" w:type="dxa"/>
            <w:vMerge/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07" w:type="dxa"/>
            <w:vMerge/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98" w:type="dxa"/>
            <w:gridSpan w:val="2"/>
            <w:shd w:val="clear" w:color="auto" w:fill="EAF1DD"/>
            <w:noWrap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in</w:t>
            </w:r>
            <w:proofErr w:type="spellEnd"/>
          </w:p>
        </w:tc>
        <w:tc>
          <w:tcPr>
            <w:tcW w:w="992" w:type="dxa"/>
            <w:shd w:val="clear" w:color="auto" w:fill="EAF1DD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ax</w:t>
            </w:r>
            <w:proofErr w:type="spellEnd"/>
          </w:p>
        </w:tc>
        <w:tc>
          <w:tcPr>
            <w:tcW w:w="1132" w:type="dxa"/>
            <w:shd w:val="clear" w:color="auto" w:fill="EAF1DD"/>
            <w:noWrap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in</w:t>
            </w:r>
            <w:proofErr w:type="spell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/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 xml:space="preserve"> m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ax</w:t>
            </w:r>
            <w:proofErr w:type="spellEnd"/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41DC3" w:rsidRPr="00CB4DC6" w:rsidTr="00673B14">
        <w:trPr>
          <w:trHeight w:val="241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Жилая з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стройка 2.0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жилых домов различного вида. Содержание данного вида разр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шенного использования включает в себя содержание видов разрешенного испол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зования с кодами 2.1-2.3,</w:t>
            </w:r>
          </w:p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2.5-2.7.1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10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12/50 (ширина земельных участков вдоль фронта улицы (проезда)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9/45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40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ный отступ от границы земельного участка – 3м;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ный отступ застройки от красной 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нии улиц - 5 м;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DC3" w:rsidRPr="00CB4DC6" w:rsidRDefault="00241DC3" w:rsidP="00673B14">
            <w:pPr>
              <w:widowControl w:val="0"/>
              <w:autoSpaceDN w:val="0"/>
              <w:spacing w:after="0" w:line="240" w:lineRule="auto"/>
              <w:ind w:left="34" w:right="57" w:firstLine="2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 w:bidi="ru-RU"/>
              </w:rPr>
            </w:pPr>
            <w:r w:rsidRPr="00CB4DC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 w:bidi="ru-RU"/>
              </w:rPr>
              <w:t>- Индивидуальный жилой дом;</w:t>
            </w:r>
          </w:p>
          <w:p w:rsidR="00241DC3" w:rsidRPr="00CB4DC6" w:rsidRDefault="00241DC3" w:rsidP="00673B14">
            <w:pPr>
              <w:widowControl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 w:bidi="ru-RU"/>
              </w:rPr>
            </w:pPr>
            <w:r w:rsidRPr="00CB4DC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 w:bidi="ru-RU"/>
              </w:rPr>
              <w:t>- Индивидуальный гараж;</w:t>
            </w:r>
          </w:p>
          <w:p w:rsidR="00241DC3" w:rsidRPr="00CB4DC6" w:rsidRDefault="00241DC3" w:rsidP="00673B14">
            <w:pPr>
              <w:widowControl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 w:bidi="ru-RU"/>
              </w:rPr>
            </w:pPr>
            <w:r w:rsidRPr="00CB4DC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 w:bidi="ru-RU"/>
              </w:rPr>
              <w:t>- Баня;</w:t>
            </w:r>
          </w:p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 w:bidi="ru-RU"/>
              </w:rPr>
              <w:t>- Сарай</w:t>
            </w:r>
          </w:p>
        </w:tc>
      </w:tr>
      <w:tr w:rsidR="00241DC3" w:rsidRPr="00CB4DC6" w:rsidTr="00673B14">
        <w:trPr>
          <w:trHeight w:val="138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Хранение авт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транспорта 2.7.1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отдельно стоящих и пристроенных гаражей, в том числе подзе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ных, предназначенных для хранения а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тотранспорта, в том числе с разделением на </w:t>
            </w:r>
            <w:proofErr w:type="spellStart"/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машино</w:t>
            </w:r>
            <w:proofErr w:type="spellEnd"/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-места, за исключением гар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жей, размещение которых предусмотрено содержанием видов разрешенного и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пользования с кодами 2.7.2, 4.9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4/</w:t>
            </w:r>
            <w:r w:rsidRPr="00CB4DC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не по</w:t>
            </w:r>
            <w:r w:rsidRPr="00CB4DC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</w:t>
            </w:r>
            <w:r w:rsidRPr="00CB4DC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лежит устано</w:t>
            </w:r>
            <w:r w:rsidRPr="00CB4DC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</w:t>
            </w:r>
            <w:r w:rsidRPr="00CB4DC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лению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 Гараж для хран</w:t>
            </w:r>
            <w:r w:rsidRPr="00CB4DC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</w:t>
            </w:r>
            <w:r w:rsidRPr="00CB4DC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ния автотранспорта</w:t>
            </w:r>
          </w:p>
        </w:tc>
      </w:tr>
      <w:tr w:rsidR="00241DC3" w:rsidRPr="00CB4DC6" w:rsidTr="00673B14">
        <w:trPr>
          <w:trHeight w:val="138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гаражей для собственных нужд 2.7.2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для собственных нужд 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дельно стоящих гаражей и (или) гаражей, блокированных общими стенами с др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гими гаражами в одном ряду, имеющих общие с ними крышу, фундамент и ко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муникации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4/не по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лежат устано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лению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 Гараж для хран</w:t>
            </w:r>
            <w:r w:rsidRPr="00CB4DC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</w:t>
            </w:r>
            <w:r w:rsidRPr="00CB4DC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ния автотранспорта</w:t>
            </w:r>
          </w:p>
        </w:tc>
      </w:tr>
      <w:tr w:rsidR="00241DC3" w:rsidRPr="00CB4DC6" w:rsidTr="00673B14">
        <w:trPr>
          <w:trHeight w:val="138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Коммунальное обслуживание 3.1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зданий и сооружений в целях обеспечения физических и юридич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ских лиц коммунальными услугами. С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держание данного вида разрешенного использования включает в себя содерж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ние видов разрешенного 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использования с кодами 3.1.1-3.1.2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по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лежат устано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лению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9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40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ный отступ от границы земельного участка – 3м;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ны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й отступ от границ земельного участка (красной 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нии) – 5 м,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 Водонапорная башня;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Водопроводная насосная станция;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Водопровод;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 Канализационная 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насосная станция;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Канализация;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Газопровод;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Газорегуляторный пункт;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Кабель связи;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Кабель силовой;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Тепловая сеть;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Воздушная линия электропередачи;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Тепловой пункт;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Дождевая канал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зация;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Котельная;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Насосная станция;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Трансформаторная подстанция;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Телефонная ста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ция;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Станция, антенна сотовой связи;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Водозаборное с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оружение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 Здание </w:t>
            </w:r>
            <w:proofErr w:type="spellStart"/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ресурсо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набжающей</w:t>
            </w:r>
            <w:proofErr w:type="spellEnd"/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орган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зации;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Площадка для сбора мусора;</w:t>
            </w:r>
          </w:p>
        </w:tc>
      </w:tr>
      <w:tr w:rsidR="00241DC3" w:rsidRPr="00CB4DC6" w:rsidTr="00673B14">
        <w:trPr>
          <w:trHeight w:val="138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Социальное обслуживание 3.2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зданий, предназначенных для оказания гражданам социальной помощи. Содержание данного вида разр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шенного использования включает в себя содержание видов разрешенного испол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зования с кодами 3.2.1 - 3.2.4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10/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по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лежат устано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лению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9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40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ный отступ от границы земельного участка – 3м;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ный отступ от границ земельного участка (красной 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нии) – 5 м,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Административное здание;</w:t>
            </w:r>
          </w:p>
          <w:p w:rsidR="00241DC3" w:rsidRPr="00CB4DC6" w:rsidRDefault="00241DC3" w:rsidP="00673B14">
            <w:pPr>
              <w:widowControl w:val="0"/>
              <w:overflowPunct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 Дом </w:t>
            </w:r>
            <w:proofErr w:type="gramStart"/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престарелых</w:t>
            </w:r>
            <w:proofErr w:type="gramEnd"/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;</w:t>
            </w:r>
          </w:p>
          <w:p w:rsidR="00241DC3" w:rsidRPr="00CB4DC6" w:rsidRDefault="00241DC3" w:rsidP="00673B14">
            <w:pPr>
              <w:widowControl w:val="0"/>
              <w:overflowPunct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Детский дом;</w:t>
            </w:r>
          </w:p>
          <w:p w:rsidR="00241DC3" w:rsidRPr="00CB4DC6" w:rsidRDefault="00241DC3" w:rsidP="00673B14">
            <w:pPr>
              <w:widowControl w:val="0"/>
              <w:overflowPunct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Центр социальной помощи семье и детям;</w:t>
            </w:r>
          </w:p>
          <w:p w:rsidR="00241DC3" w:rsidRPr="00CB4DC6" w:rsidRDefault="00241DC3" w:rsidP="00673B14">
            <w:pPr>
              <w:widowControl w:val="0"/>
              <w:overflowPunct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Детский дом-интернат;</w:t>
            </w:r>
          </w:p>
          <w:p w:rsidR="00241DC3" w:rsidRPr="00CB4DC6" w:rsidRDefault="00241DC3" w:rsidP="00673B14">
            <w:pPr>
              <w:widowControl w:val="0"/>
              <w:tabs>
                <w:tab w:val="num" w:pos="1380"/>
              </w:tabs>
              <w:overflowPunct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Дом ребенка (м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лютки);</w:t>
            </w:r>
          </w:p>
          <w:p w:rsidR="00241DC3" w:rsidRPr="00CB4DC6" w:rsidRDefault="00241DC3" w:rsidP="00673B14">
            <w:pPr>
              <w:widowControl w:val="0"/>
              <w:tabs>
                <w:tab w:val="num" w:pos="1380"/>
              </w:tabs>
              <w:overflowPunct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Дом-интернат для престарелых и и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валидов;</w:t>
            </w:r>
          </w:p>
          <w:p w:rsidR="00241DC3" w:rsidRPr="00CB4DC6" w:rsidRDefault="00241DC3" w:rsidP="00673B14">
            <w:pPr>
              <w:widowControl w:val="0"/>
              <w:tabs>
                <w:tab w:val="num" w:pos="1380"/>
              </w:tabs>
              <w:overflowPunct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Дом-интернат для детей-инвалидов;</w:t>
            </w:r>
          </w:p>
          <w:p w:rsidR="00241DC3" w:rsidRPr="00CB4DC6" w:rsidRDefault="00241DC3" w:rsidP="00673B14">
            <w:pPr>
              <w:widowControl w:val="0"/>
              <w:tabs>
                <w:tab w:val="num" w:pos="1380"/>
              </w:tabs>
              <w:overflowPunct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Дом-интернат для взрослых с физич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скими нарушени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я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ми;</w:t>
            </w:r>
          </w:p>
          <w:p w:rsidR="00241DC3" w:rsidRPr="00CB4DC6" w:rsidRDefault="00241DC3" w:rsidP="00673B14">
            <w:pPr>
              <w:widowControl w:val="0"/>
              <w:tabs>
                <w:tab w:val="num" w:pos="1380"/>
              </w:tabs>
              <w:overflowPunct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-Психоневрологич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ский интернат;</w:t>
            </w:r>
          </w:p>
          <w:p w:rsidR="00241DC3" w:rsidRPr="00CB4DC6" w:rsidRDefault="00241DC3" w:rsidP="00673B14">
            <w:pPr>
              <w:widowControl w:val="0"/>
              <w:tabs>
                <w:tab w:val="num" w:pos="1380"/>
              </w:tabs>
              <w:overflowPunct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Пункт питания малоимущих гра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ж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дан;</w:t>
            </w:r>
          </w:p>
          <w:p w:rsidR="00241DC3" w:rsidRPr="00CB4DC6" w:rsidRDefault="00241DC3" w:rsidP="00673B14">
            <w:pPr>
              <w:widowControl w:val="0"/>
              <w:overflowPunct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Пункт ночлега для бездомных граждан;</w:t>
            </w:r>
          </w:p>
          <w:p w:rsidR="00241DC3" w:rsidRPr="00CB4DC6" w:rsidRDefault="00241DC3" w:rsidP="00673B14">
            <w:pPr>
              <w:widowControl w:val="0"/>
              <w:overflowPunct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-Отделение связи;</w:t>
            </w:r>
          </w:p>
          <w:p w:rsidR="00241DC3" w:rsidRPr="00CB4DC6" w:rsidRDefault="00241DC3" w:rsidP="00673B14">
            <w:pPr>
              <w:widowControl w:val="0"/>
              <w:overflowPunct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Почта;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Почтовое отдел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ние;</w:t>
            </w:r>
          </w:p>
        </w:tc>
      </w:tr>
      <w:tr w:rsidR="00241DC3" w:rsidRPr="00CB4DC6" w:rsidTr="00673B14">
        <w:trPr>
          <w:trHeight w:val="138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Амбулаторно-поликлинич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ское обслуж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вание 3.4.1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объектов капитального строительства, предназначенных для ок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лочные кухни, станции донорства крови, клинические лаборатории)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10/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по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лежат устано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лению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9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40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ный отступ от границы земельного участка – 3м;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ный отступ от красных линий улиц – 15 м;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ный отступ от жилых и обществе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ных зданий – 30-50 м в з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висимости от этажности АПУ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Поликлиника;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 Фельдшерский или </w:t>
            </w:r>
            <w:proofErr w:type="gramStart"/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фельдшерско-акушерские</w:t>
            </w:r>
            <w:proofErr w:type="gramEnd"/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пункт;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Пун</w:t>
            </w:r>
            <w:proofErr w:type="gramStart"/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кт здр</w:t>
            </w:r>
            <w:proofErr w:type="gramEnd"/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авоохр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нения;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Станции скорой помощи;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Пункт оказания первой медици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ской помощи;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Аптека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41DC3" w:rsidRPr="00CB4DC6" w:rsidTr="00673B14">
        <w:trPr>
          <w:trHeight w:val="138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Банковская и страховая де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я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тельность 4.5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10/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по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лежат устано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лению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9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40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ный отступ от границы земельного участка – 3м;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ный отступ от границ земельного участка (красной 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нии) – 5 м,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C3" w:rsidRPr="00CB4DC6" w:rsidRDefault="00241DC3" w:rsidP="00673B1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 w:bidi="ru-RU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4"/>
                <w:lang w:eastAsia="ru-RU" w:bidi="ru-RU"/>
              </w:rPr>
              <w:t>- Банк;</w:t>
            </w:r>
          </w:p>
          <w:p w:rsidR="00241DC3" w:rsidRPr="00CB4DC6" w:rsidRDefault="00241DC3" w:rsidP="00673B1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 w:bidi="ru-RU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4"/>
                <w:lang w:eastAsia="ru-RU" w:bidi="ru-RU"/>
              </w:rPr>
              <w:t>- Банковское отд</w:t>
            </w:r>
            <w:r w:rsidRPr="00CB4DC6">
              <w:rPr>
                <w:rFonts w:ascii="Times New Roman" w:eastAsia="Times New Roman" w:hAnsi="Times New Roman"/>
                <w:bCs/>
                <w:sz w:val="20"/>
                <w:szCs w:val="24"/>
                <w:lang w:eastAsia="ru-RU" w:bidi="ru-RU"/>
              </w:rPr>
              <w:t>е</w:t>
            </w:r>
            <w:r w:rsidRPr="00CB4DC6">
              <w:rPr>
                <w:rFonts w:ascii="Times New Roman" w:eastAsia="Times New Roman" w:hAnsi="Times New Roman"/>
                <w:bCs/>
                <w:sz w:val="20"/>
                <w:szCs w:val="24"/>
                <w:lang w:eastAsia="ru-RU" w:bidi="ru-RU"/>
              </w:rPr>
              <w:t>ление;</w:t>
            </w:r>
          </w:p>
          <w:p w:rsidR="00241DC3" w:rsidRPr="00CB4DC6" w:rsidRDefault="00241DC3" w:rsidP="00673B1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 w:bidi="ru-RU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4"/>
                <w:lang w:eastAsia="ru-RU" w:bidi="ru-RU"/>
              </w:rPr>
              <w:t>- Обменный пункт;</w:t>
            </w:r>
          </w:p>
          <w:p w:rsidR="00241DC3" w:rsidRPr="00CB4DC6" w:rsidRDefault="00241DC3" w:rsidP="00673B1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 w:bidi="ru-RU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4"/>
                <w:lang w:eastAsia="ru-RU" w:bidi="ru-RU"/>
              </w:rPr>
              <w:t>- Кредитно-финансовое учр</w:t>
            </w:r>
            <w:r w:rsidRPr="00CB4DC6">
              <w:rPr>
                <w:rFonts w:ascii="Times New Roman" w:eastAsia="Times New Roman" w:hAnsi="Times New Roman"/>
                <w:bCs/>
                <w:sz w:val="20"/>
                <w:szCs w:val="24"/>
                <w:lang w:eastAsia="ru-RU" w:bidi="ru-RU"/>
              </w:rPr>
              <w:t>е</w:t>
            </w:r>
            <w:r w:rsidRPr="00CB4DC6">
              <w:rPr>
                <w:rFonts w:ascii="Times New Roman" w:eastAsia="Times New Roman" w:hAnsi="Times New Roman"/>
                <w:bCs/>
                <w:sz w:val="20"/>
                <w:szCs w:val="24"/>
                <w:lang w:eastAsia="ru-RU" w:bidi="ru-RU"/>
              </w:rPr>
              <w:t>ждение;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4"/>
                <w:lang w:eastAsia="ru-RU" w:bidi="ru-RU"/>
              </w:rPr>
              <w:t>- Здание страховой компании;</w:t>
            </w:r>
          </w:p>
        </w:tc>
      </w:tr>
      <w:tr w:rsidR="00241DC3" w:rsidRPr="00CB4DC6" w:rsidTr="00673B14">
        <w:trPr>
          <w:trHeight w:val="138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Бытовое 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служивание 3.3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та, ателье, бани, парикмахерские, пр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чечные, химчистки, похоронные бюро)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10/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по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лежат устано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лению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9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40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ный отступ от границы земельного участка – 3м;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ный отступ от границ земельного участка (красной 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нии) – 5 м,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Мастерская мелк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 ремонта;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Баня обществе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ная;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Парикмахерская;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Ателье;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Прачечная;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Химчистка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;</w:t>
            </w:r>
          </w:p>
        </w:tc>
      </w:tr>
      <w:tr w:rsidR="00241DC3" w:rsidRPr="00CB4DC6" w:rsidTr="00673B14">
        <w:trPr>
          <w:trHeight w:val="138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Общественное питание 4.6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объектов капитального строительства в целях устройства мест общественного питания (рестораны, к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фе, столовые, закусочные, бары)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10/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по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лежат устано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лению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9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40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ный отступ от границы земельного участка – 3м;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ный отступ от границ земельного участка (красной л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нии) – 5 м,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  <w:t>- Ресторан;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  <w:t>- Кафе;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 w:bidi="ru-RU"/>
              </w:rPr>
              <w:t>- Столовая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41DC3" w:rsidRPr="00CB4DC6" w:rsidTr="00673B14">
        <w:trPr>
          <w:trHeight w:val="28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Земельные участки (территории) общего польз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вания 12.0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Земельные участки общего пользования.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Содержание данного вида разрешенного использования включает в себя содерж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ние видов разрешенного использования с кодами 12.0.1 - 12.0.2</w:t>
            </w:r>
          </w:p>
        </w:tc>
        <w:tc>
          <w:tcPr>
            <w:tcW w:w="7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подлежат установлению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C3" w:rsidRPr="00CB4DC6" w:rsidRDefault="00241DC3" w:rsidP="00673B14">
            <w:pPr>
              <w:widowControl w:val="0"/>
              <w:overflowPunct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lang w:eastAsia="ar-SA"/>
              </w:rPr>
            </w:pPr>
            <w:r w:rsidRPr="00CB4DC6">
              <w:rPr>
                <w:rFonts w:ascii="Times New Roman" w:eastAsia="SimSun" w:hAnsi="Times New Roman"/>
                <w:bCs/>
                <w:sz w:val="20"/>
                <w:lang w:eastAsia="ar-SA"/>
              </w:rPr>
              <w:t>- Автомобильные дороги;</w:t>
            </w:r>
          </w:p>
          <w:p w:rsidR="00241DC3" w:rsidRPr="00CB4DC6" w:rsidRDefault="00241DC3" w:rsidP="00673B14">
            <w:pPr>
              <w:widowControl w:val="0"/>
              <w:overflowPunct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lang w:eastAsia="ar-SA"/>
              </w:rPr>
            </w:pPr>
            <w:r w:rsidRPr="00CB4DC6">
              <w:rPr>
                <w:rFonts w:ascii="Times New Roman" w:eastAsia="SimSun" w:hAnsi="Times New Roman"/>
                <w:bCs/>
                <w:sz w:val="20"/>
                <w:lang w:eastAsia="ar-SA"/>
              </w:rPr>
              <w:t>- Набережные;</w:t>
            </w:r>
          </w:p>
          <w:p w:rsidR="00241DC3" w:rsidRPr="00CB4DC6" w:rsidRDefault="00241DC3" w:rsidP="00673B14">
            <w:pPr>
              <w:widowControl w:val="0"/>
              <w:overflowPunct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lang w:eastAsia="ar-SA"/>
              </w:rPr>
            </w:pPr>
            <w:r w:rsidRPr="00CB4DC6">
              <w:rPr>
                <w:rFonts w:ascii="Times New Roman" w:eastAsia="SimSun" w:hAnsi="Times New Roman"/>
                <w:bCs/>
                <w:sz w:val="20"/>
                <w:lang w:eastAsia="ar-SA"/>
              </w:rPr>
              <w:t xml:space="preserve">- Скверы; </w:t>
            </w:r>
          </w:p>
          <w:p w:rsidR="00241DC3" w:rsidRPr="00CB4DC6" w:rsidRDefault="00241DC3" w:rsidP="00673B14">
            <w:pPr>
              <w:widowControl w:val="0"/>
              <w:overflowPunct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lang w:eastAsia="ar-SA"/>
              </w:rPr>
            </w:pPr>
            <w:r w:rsidRPr="00CB4DC6">
              <w:rPr>
                <w:rFonts w:ascii="Times New Roman" w:eastAsia="SimSun" w:hAnsi="Times New Roman"/>
                <w:bCs/>
                <w:sz w:val="20"/>
                <w:lang w:eastAsia="ar-SA"/>
              </w:rPr>
              <w:t>- Бульвары;</w:t>
            </w:r>
          </w:p>
          <w:p w:rsidR="00241DC3" w:rsidRPr="00CB4DC6" w:rsidRDefault="00241DC3" w:rsidP="00673B14">
            <w:pPr>
              <w:widowControl w:val="0"/>
              <w:overflowPunct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lang w:eastAsia="ar-SA"/>
              </w:rPr>
            </w:pPr>
            <w:r w:rsidRPr="00CB4DC6">
              <w:rPr>
                <w:rFonts w:ascii="Times New Roman" w:eastAsia="SimSun" w:hAnsi="Times New Roman"/>
                <w:bCs/>
                <w:sz w:val="20"/>
                <w:lang w:eastAsia="ar-SA"/>
              </w:rPr>
              <w:t>- Велодорожки;</w:t>
            </w:r>
          </w:p>
          <w:p w:rsidR="00241DC3" w:rsidRPr="00CB4DC6" w:rsidRDefault="00241DC3" w:rsidP="00673B14">
            <w:pPr>
              <w:widowControl w:val="0"/>
              <w:overflowPunct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lang w:eastAsia="ar-SA"/>
              </w:rPr>
            </w:pPr>
            <w:r w:rsidRPr="00CB4DC6">
              <w:rPr>
                <w:rFonts w:ascii="Times New Roman" w:eastAsia="SimSun" w:hAnsi="Times New Roman"/>
                <w:bCs/>
                <w:sz w:val="20"/>
                <w:lang w:eastAsia="ar-SA"/>
              </w:rPr>
              <w:t>- Площади;</w:t>
            </w:r>
          </w:p>
          <w:p w:rsidR="00241DC3" w:rsidRPr="00CB4DC6" w:rsidRDefault="00241DC3" w:rsidP="00673B14">
            <w:pPr>
              <w:widowControl w:val="0"/>
              <w:overflowPunct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lang w:eastAsia="ar-SA"/>
              </w:rPr>
            </w:pPr>
            <w:r w:rsidRPr="00CB4DC6">
              <w:rPr>
                <w:rFonts w:ascii="Times New Roman" w:eastAsia="SimSun" w:hAnsi="Times New Roman"/>
                <w:bCs/>
                <w:sz w:val="20"/>
                <w:lang w:eastAsia="ar-SA"/>
              </w:rPr>
              <w:t>- Малые архите</w:t>
            </w:r>
            <w:r w:rsidRPr="00CB4DC6">
              <w:rPr>
                <w:rFonts w:ascii="Times New Roman" w:eastAsia="SimSun" w:hAnsi="Times New Roman"/>
                <w:bCs/>
                <w:sz w:val="20"/>
                <w:lang w:eastAsia="ar-SA"/>
              </w:rPr>
              <w:t>к</w:t>
            </w:r>
            <w:r w:rsidRPr="00CB4DC6">
              <w:rPr>
                <w:rFonts w:ascii="Times New Roman" w:eastAsia="SimSun" w:hAnsi="Times New Roman"/>
                <w:bCs/>
                <w:sz w:val="20"/>
                <w:lang w:eastAsia="ar-SA"/>
              </w:rPr>
              <w:t xml:space="preserve">турные </w:t>
            </w:r>
            <w:r w:rsidRPr="00CB4DC6">
              <w:rPr>
                <w:rFonts w:ascii="Times New Roman" w:eastAsia="SimSun" w:hAnsi="Times New Roman"/>
                <w:bCs/>
                <w:sz w:val="20"/>
                <w:lang w:eastAsia="ar-SA"/>
              </w:rPr>
              <w:lastRenderedPageBreak/>
              <w:t>формы;</w:t>
            </w:r>
          </w:p>
          <w:p w:rsidR="00241DC3" w:rsidRPr="00CB4DC6" w:rsidRDefault="00241DC3" w:rsidP="00673B14">
            <w:pPr>
              <w:widowControl w:val="0"/>
              <w:overflowPunct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0"/>
                <w:lang w:eastAsia="ar-SA"/>
              </w:rPr>
            </w:pPr>
            <w:r w:rsidRPr="00CB4DC6">
              <w:rPr>
                <w:rFonts w:ascii="Times New Roman" w:eastAsia="SimSun" w:hAnsi="Times New Roman"/>
                <w:bCs/>
                <w:sz w:val="20"/>
                <w:lang w:eastAsia="ar-SA"/>
              </w:rPr>
              <w:t>- Памятники;</w:t>
            </w:r>
          </w:p>
          <w:p w:rsidR="00241DC3" w:rsidRPr="00CB4DC6" w:rsidRDefault="00241DC3" w:rsidP="00673B14">
            <w:pPr>
              <w:widowControl w:val="0"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SimSun" w:hAnsi="Times New Roman"/>
                <w:bCs/>
                <w:sz w:val="20"/>
                <w:lang w:eastAsia="ar-SA"/>
              </w:rPr>
              <w:t>- Общественные туалеты</w:t>
            </w:r>
          </w:p>
        </w:tc>
      </w:tr>
    </w:tbl>
    <w:p w:rsidR="00241DC3" w:rsidRPr="00CB4DC6" w:rsidRDefault="00241DC3" w:rsidP="00241DC3">
      <w:pPr>
        <w:widowControl w:val="0"/>
        <w:tabs>
          <w:tab w:val="left" w:pos="1320"/>
        </w:tabs>
        <w:overflowPunct w:val="0"/>
        <w:autoSpaceDE w:val="0"/>
        <w:spacing w:after="0" w:line="240" w:lineRule="auto"/>
        <w:ind w:firstLine="567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p w:rsidR="00241DC3" w:rsidRPr="00CB4DC6" w:rsidRDefault="00241DC3" w:rsidP="00241DC3">
      <w:pPr>
        <w:widowControl w:val="0"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B4DC6">
        <w:rPr>
          <w:rFonts w:ascii="Times New Roman" w:eastAsia="Times New Roman" w:hAnsi="Times New Roman"/>
          <w:b/>
          <w:sz w:val="24"/>
          <w:szCs w:val="24"/>
          <w:lang w:eastAsia="ar-SA"/>
        </w:rPr>
        <w:t>ОГРАНИЧЕНИЯ ИСПОЛЬЗОВАНИЯ ЗЕМЕЛЬНЫХ УЧАСТКОВ И ОБЪЕКТОВ КАПИТАЛЬНОГО СТРОИТЕЛЬСТВА:</w:t>
      </w:r>
    </w:p>
    <w:p w:rsidR="00241DC3" w:rsidRPr="00CB4DC6" w:rsidRDefault="00241DC3" w:rsidP="00241DC3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41DC3" w:rsidRPr="00CB4DC6" w:rsidRDefault="00241DC3" w:rsidP="00241DC3">
      <w:pPr>
        <w:widowControl w:val="0"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CB4DC6">
        <w:rPr>
          <w:rFonts w:ascii="Times New Roman" w:eastAsia="Times New Roman" w:hAnsi="Times New Roman"/>
          <w:lang w:eastAsia="ar-SA"/>
        </w:rPr>
        <w:t>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</w:t>
      </w:r>
      <w:r w:rsidRPr="00CB4DC6">
        <w:rPr>
          <w:rFonts w:ascii="Times New Roman" w:eastAsia="Times New Roman" w:hAnsi="Times New Roman"/>
          <w:lang w:eastAsia="ar-SA"/>
        </w:rPr>
        <w:t>о</w:t>
      </w:r>
      <w:r w:rsidRPr="00CB4DC6">
        <w:rPr>
          <w:rFonts w:ascii="Times New Roman" w:eastAsia="Times New Roman" w:hAnsi="Times New Roman"/>
          <w:lang w:eastAsia="ar-SA"/>
        </w:rPr>
        <w:t>вий использования земельных участков, расположенных в границах таких зон».</w:t>
      </w:r>
    </w:p>
    <w:p w:rsidR="00241DC3" w:rsidRPr="00CB4DC6" w:rsidRDefault="00241DC3" w:rsidP="00241DC3">
      <w:pPr>
        <w:widowControl w:val="0"/>
        <w:overflowPunct w:val="0"/>
        <w:autoSpaceDE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</w:pPr>
      <w:r w:rsidRPr="00CB4DC6">
        <w:rPr>
          <w:rFonts w:ascii="Times New Roman" w:eastAsia="Times New Roman" w:hAnsi="Times New Roman"/>
          <w:lang w:eastAsia="ar-SA"/>
        </w:rPr>
        <w:t xml:space="preserve">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требований, определенных </w:t>
      </w:r>
      <w:r>
        <w:rPr>
          <w:rFonts w:ascii="Times New Roman" w:eastAsia="Times New Roman" w:hAnsi="Times New Roman"/>
          <w:lang w:eastAsia="ar-SA"/>
        </w:rPr>
        <w:t>главой 8 настоящих правил</w:t>
      </w:r>
      <w:r w:rsidRPr="00CB4DC6">
        <w:rPr>
          <w:rFonts w:ascii="Times New Roman" w:eastAsia="Times New Roman" w:hAnsi="Times New Roman"/>
          <w:lang w:eastAsia="ar-SA"/>
        </w:rPr>
        <w:t>.</w:t>
      </w:r>
    </w:p>
    <w:p w:rsidR="00241DC3" w:rsidRPr="00CB4DC6" w:rsidRDefault="00241DC3" w:rsidP="00241DC3">
      <w:pPr>
        <w:widowControl w:val="0"/>
        <w:tabs>
          <w:tab w:val="left" w:pos="1320"/>
        </w:tabs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p w:rsidR="00241DC3" w:rsidRPr="00CB4DC6" w:rsidRDefault="00241DC3" w:rsidP="00241DC3">
      <w:pPr>
        <w:widowControl w:val="0"/>
        <w:tabs>
          <w:tab w:val="left" w:pos="1320"/>
        </w:tabs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p w:rsidR="00241DC3" w:rsidRPr="00CB4DC6" w:rsidRDefault="00241DC3" w:rsidP="00241DC3">
      <w:pPr>
        <w:widowControl w:val="0"/>
        <w:tabs>
          <w:tab w:val="left" w:pos="1320"/>
        </w:tabs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p w:rsidR="00241DC3" w:rsidRPr="00CB4DC6" w:rsidRDefault="00241DC3" w:rsidP="00241DC3">
      <w:pPr>
        <w:widowControl w:val="0"/>
        <w:tabs>
          <w:tab w:val="left" w:pos="1320"/>
        </w:tabs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p w:rsidR="00241DC3" w:rsidRPr="00CB4DC6" w:rsidRDefault="00241DC3" w:rsidP="00241DC3">
      <w:pPr>
        <w:widowControl w:val="0"/>
        <w:tabs>
          <w:tab w:val="left" w:pos="1320"/>
        </w:tabs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p w:rsidR="00241DC3" w:rsidRPr="00CB4DC6" w:rsidRDefault="00241DC3" w:rsidP="00241DC3">
      <w:pPr>
        <w:widowControl w:val="0"/>
        <w:tabs>
          <w:tab w:val="left" w:pos="1320"/>
        </w:tabs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p w:rsidR="00241DC3" w:rsidRPr="00CB4DC6" w:rsidRDefault="00241DC3" w:rsidP="00241DC3">
      <w:pPr>
        <w:widowControl w:val="0"/>
        <w:tabs>
          <w:tab w:val="left" w:pos="1320"/>
        </w:tabs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p w:rsidR="00241DC3" w:rsidRPr="00265B29" w:rsidRDefault="00241DC3" w:rsidP="00241DC3">
      <w:pPr>
        <w:widowControl w:val="0"/>
        <w:tabs>
          <w:tab w:val="left" w:pos="1320"/>
        </w:tabs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p w:rsidR="00241DC3" w:rsidRPr="00265B29" w:rsidRDefault="00241DC3" w:rsidP="00241DC3">
      <w:pPr>
        <w:widowControl w:val="0"/>
        <w:tabs>
          <w:tab w:val="left" w:pos="1320"/>
        </w:tabs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p w:rsidR="00241DC3" w:rsidRPr="00265B29" w:rsidRDefault="00241DC3" w:rsidP="00241DC3">
      <w:pPr>
        <w:widowControl w:val="0"/>
        <w:tabs>
          <w:tab w:val="left" w:pos="1320"/>
        </w:tabs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p w:rsidR="00241DC3" w:rsidRPr="00CB4DC6" w:rsidRDefault="00241DC3" w:rsidP="00241DC3">
      <w:pPr>
        <w:widowControl w:val="0"/>
        <w:tabs>
          <w:tab w:val="left" w:pos="1320"/>
        </w:tabs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p w:rsidR="00241DC3" w:rsidRPr="00CB4DC6" w:rsidRDefault="00241DC3" w:rsidP="00241DC3">
      <w:pPr>
        <w:widowControl w:val="0"/>
        <w:tabs>
          <w:tab w:val="left" w:pos="1320"/>
        </w:tabs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p w:rsidR="00241DC3" w:rsidRPr="00CB4DC6" w:rsidRDefault="00241DC3" w:rsidP="00241DC3">
      <w:pPr>
        <w:widowControl w:val="0"/>
        <w:tabs>
          <w:tab w:val="left" w:pos="1320"/>
        </w:tabs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p w:rsidR="00241DC3" w:rsidRPr="00CB4DC6" w:rsidRDefault="00241DC3" w:rsidP="00241DC3">
      <w:pPr>
        <w:widowControl w:val="0"/>
        <w:tabs>
          <w:tab w:val="left" w:pos="1320"/>
        </w:tabs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p w:rsidR="00CB4F47" w:rsidRDefault="00CB4F47"/>
    <w:sectPr w:rsidR="00CB4F47" w:rsidSect="00241DC3">
      <w:pgSz w:w="16838" w:h="11906" w:orient="landscape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C3"/>
    <w:rsid w:val="00241DC3"/>
    <w:rsid w:val="00CB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Стрельцова_ТВ</dc:creator>
  <cp:lastModifiedBy>Стрельцова_ТВ</cp:lastModifiedBy>
  <cp:revision>1</cp:revision>
  <dcterms:created xsi:type="dcterms:W3CDTF">2023-06-20T08:45:00Z</dcterms:created>
  <dcterms:modified xsi:type="dcterms:W3CDTF">2023-06-20T08:55:00Z</dcterms:modified>
</cp:coreProperties>
</file>