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F3D1" w14:textId="34BB0402" w:rsidR="00967517" w:rsidRPr="00667C10" w:rsidRDefault="00967517" w:rsidP="00667C10">
      <w:pPr>
        <w:spacing w:line="240" w:lineRule="exact"/>
        <w:ind w:firstLine="708"/>
        <w:rPr>
          <w:rFonts w:ascii="Times New Roman" w:hAnsi="Times New Roman" w:cs="Times New Roman"/>
          <w:b/>
          <w:bCs/>
          <w:color w:val="000000" w:themeColor="text1"/>
          <w:sz w:val="26"/>
          <w:szCs w:val="26"/>
        </w:rPr>
      </w:pPr>
      <w:r w:rsidRPr="00667C10">
        <w:rPr>
          <w:rFonts w:ascii="Times New Roman" w:hAnsi="Times New Roman" w:cs="Times New Roman"/>
          <w:b/>
          <w:bCs/>
          <w:color w:val="000000" w:themeColor="text1"/>
          <w:sz w:val="26"/>
          <w:szCs w:val="26"/>
        </w:rPr>
        <w:t>О некоторых вопросах, связанных с дистанционным приобретением товаров.</w:t>
      </w:r>
    </w:p>
    <w:p w14:paraId="5509F37D" w14:textId="679E4FD8" w:rsidR="007D096F" w:rsidRPr="00667C10" w:rsidRDefault="00450858" w:rsidP="00667C10">
      <w:pPr>
        <w:spacing w:after="0" w:line="240" w:lineRule="auto"/>
        <w:ind w:firstLine="708"/>
        <w:jc w:val="both"/>
        <w:rPr>
          <w:rFonts w:ascii="Times New Roman" w:hAnsi="Times New Roman" w:cs="Times New Roman"/>
          <w:color w:val="000000" w:themeColor="text1"/>
          <w:sz w:val="26"/>
          <w:szCs w:val="26"/>
        </w:rPr>
      </w:pPr>
      <w:r w:rsidRPr="00667C10">
        <w:rPr>
          <w:rFonts w:ascii="Times New Roman" w:hAnsi="Times New Roman" w:cs="Times New Roman"/>
          <w:color w:val="000000" w:themeColor="text1"/>
          <w:sz w:val="26"/>
          <w:szCs w:val="26"/>
        </w:rPr>
        <w:t xml:space="preserve">Прокуратура </w:t>
      </w:r>
      <w:proofErr w:type="spellStart"/>
      <w:r w:rsidRPr="00667C10">
        <w:rPr>
          <w:rFonts w:ascii="Times New Roman" w:hAnsi="Times New Roman" w:cs="Times New Roman"/>
          <w:color w:val="000000" w:themeColor="text1"/>
          <w:sz w:val="26"/>
          <w:szCs w:val="26"/>
        </w:rPr>
        <w:t>Ловозерского</w:t>
      </w:r>
      <w:proofErr w:type="spellEnd"/>
      <w:r w:rsidRPr="00667C10">
        <w:rPr>
          <w:rFonts w:ascii="Times New Roman" w:hAnsi="Times New Roman" w:cs="Times New Roman"/>
          <w:color w:val="000000" w:themeColor="text1"/>
          <w:sz w:val="26"/>
          <w:szCs w:val="26"/>
        </w:rPr>
        <w:t xml:space="preserve"> района разъясняет, что вопросы, связанные с куплей-продажей товаров дистанционным способом, в том числе, с помощью сети «Интернет» регламентируются ст. 26.1. Федерального Закона РФ от 07.02.1992 </w:t>
      </w:r>
      <w:r w:rsidR="00667C10">
        <w:rPr>
          <w:rFonts w:ascii="Times New Roman" w:hAnsi="Times New Roman" w:cs="Times New Roman"/>
          <w:color w:val="000000" w:themeColor="text1"/>
          <w:sz w:val="26"/>
          <w:szCs w:val="26"/>
        </w:rPr>
        <w:t>№</w:t>
      </w:r>
      <w:r w:rsidRPr="00667C10">
        <w:rPr>
          <w:rFonts w:ascii="Times New Roman" w:hAnsi="Times New Roman" w:cs="Times New Roman"/>
          <w:color w:val="000000" w:themeColor="text1"/>
          <w:sz w:val="26"/>
          <w:szCs w:val="26"/>
        </w:rPr>
        <w:t xml:space="preserve"> 2300-1 (ред. от 04.08.2023) </w:t>
      </w:r>
      <w:r w:rsidR="00667C10">
        <w:rPr>
          <w:rFonts w:ascii="Times New Roman" w:hAnsi="Times New Roman" w:cs="Times New Roman"/>
          <w:color w:val="000000" w:themeColor="text1"/>
          <w:sz w:val="26"/>
          <w:szCs w:val="26"/>
        </w:rPr>
        <w:t>«</w:t>
      </w:r>
      <w:r w:rsidRPr="00667C10">
        <w:rPr>
          <w:rFonts w:ascii="Times New Roman" w:hAnsi="Times New Roman" w:cs="Times New Roman"/>
          <w:color w:val="000000" w:themeColor="text1"/>
          <w:sz w:val="26"/>
          <w:szCs w:val="26"/>
        </w:rPr>
        <w:t>О защите прав потребителей</w:t>
      </w:r>
      <w:r w:rsidR="00667C10">
        <w:rPr>
          <w:rFonts w:ascii="Times New Roman" w:hAnsi="Times New Roman" w:cs="Times New Roman"/>
          <w:color w:val="000000" w:themeColor="text1"/>
          <w:sz w:val="26"/>
          <w:szCs w:val="26"/>
        </w:rPr>
        <w:t>»</w:t>
      </w:r>
      <w:r w:rsidRPr="00667C10">
        <w:rPr>
          <w:rFonts w:ascii="Times New Roman" w:hAnsi="Times New Roman" w:cs="Times New Roman"/>
          <w:color w:val="000000" w:themeColor="text1"/>
          <w:sz w:val="26"/>
          <w:szCs w:val="26"/>
        </w:rPr>
        <w:t>.</w:t>
      </w:r>
    </w:p>
    <w:p w14:paraId="3553522C" w14:textId="77777777" w:rsidR="00F33E9A" w:rsidRPr="00667C10" w:rsidRDefault="00450858" w:rsidP="00667C10">
      <w:pPr>
        <w:spacing w:after="0" w:line="240" w:lineRule="auto"/>
        <w:ind w:firstLine="708"/>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 xml:space="preserve">Главной особенностью дистанционной торговли является то, что потребитель не имеет возможности ознакомиться ни с самим товаром, ни с образцом товара до момента его получения, в связи с этим возрастает </w:t>
      </w:r>
      <w:r w:rsidR="00F33E9A" w:rsidRPr="00667C10">
        <w:rPr>
          <w:rFonts w:ascii="Times New Roman" w:hAnsi="Times New Roman" w:cs="Times New Roman"/>
          <w:color w:val="000000" w:themeColor="text1"/>
          <w:sz w:val="26"/>
          <w:szCs w:val="26"/>
          <w:shd w:val="clear" w:color="auto" w:fill="FFFFFF"/>
        </w:rPr>
        <w:t xml:space="preserve">риск стать жертвой мошенников. </w:t>
      </w:r>
    </w:p>
    <w:p w14:paraId="018C5CB0" w14:textId="6C1B18F8" w:rsidR="00450858" w:rsidRPr="00667C10" w:rsidRDefault="00F33E9A" w:rsidP="00667C10">
      <w:pPr>
        <w:spacing w:after="0" w:line="240" w:lineRule="auto"/>
        <w:ind w:firstLine="708"/>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Основные права, которыми обладает потребитель совершая покупки дистанционным способом:</w:t>
      </w:r>
    </w:p>
    <w:p w14:paraId="47E52B65" w14:textId="3F6A071B" w:rsidR="00F33E9A" w:rsidRPr="00667C10" w:rsidRDefault="00F33E9A" w:rsidP="00667C10">
      <w:pPr>
        <w:spacing w:after="0" w:line="240" w:lineRule="auto"/>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w:t>
      </w:r>
      <w:r w:rsidR="00667C10">
        <w:rPr>
          <w:rFonts w:ascii="Times New Roman" w:hAnsi="Times New Roman" w:cs="Times New Roman"/>
          <w:color w:val="000000" w:themeColor="text1"/>
          <w:sz w:val="26"/>
          <w:szCs w:val="26"/>
          <w:shd w:val="clear" w:color="auto" w:fill="FFFFFF"/>
        </w:rPr>
        <w:t xml:space="preserve"> </w:t>
      </w:r>
      <w:r w:rsidRPr="00667C10">
        <w:rPr>
          <w:rFonts w:ascii="Times New Roman" w:hAnsi="Times New Roman" w:cs="Times New Roman"/>
          <w:color w:val="000000" w:themeColor="text1"/>
          <w:sz w:val="26"/>
          <w:szCs w:val="26"/>
          <w:shd w:val="clear" w:color="auto" w:fill="FFFFFF"/>
        </w:rPr>
        <w:t>потребитель вправе отказаться от товара в любое время до его передачи, а после передачи товара - в течение семи дней;</w:t>
      </w:r>
    </w:p>
    <w:p w14:paraId="66B42286" w14:textId="619F7764" w:rsidR="00F33E9A" w:rsidRPr="00667C10" w:rsidRDefault="00F33E9A" w:rsidP="00667C10">
      <w:pPr>
        <w:spacing w:after="0" w:line="240" w:lineRule="auto"/>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w:t>
      </w:r>
      <w:r w:rsidR="00667C10">
        <w:rPr>
          <w:rFonts w:ascii="Times New Roman" w:hAnsi="Times New Roman" w:cs="Times New Roman"/>
          <w:color w:val="000000" w:themeColor="text1"/>
          <w:sz w:val="26"/>
          <w:szCs w:val="26"/>
          <w:shd w:val="clear" w:color="auto" w:fill="FFFFFF"/>
        </w:rPr>
        <w:t xml:space="preserve"> </w:t>
      </w:r>
      <w:r w:rsidRPr="00667C10">
        <w:rPr>
          <w:rFonts w:ascii="Times New Roman" w:hAnsi="Times New Roman" w:cs="Times New Roman"/>
          <w:color w:val="000000" w:themeColor="text1"/>
          <w:sz w:val="26"/>
          <w:szCs w:val="26"/>
          <w:shd w:val="clear" w:color="auto" w:fill="FFFFFF"/>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C7D07F0" w14:textId="57BE1D46" w:rsidR="00967517" w:rsidRDefault="00F33E9A" w:rsidP="00667C10">
      <w:pPr>
        <w:spacing w:after="0" w:line="240" w:lineRule="auto"/>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w:t>
      </w:r>
      <w:r w:rsidR="00667C10">
        <w:rPr>
          <w:rFonts w:ascii="Times New Roman" w:hAnsi="Times New Roman" w:cs="Times New Roman"/>
          <w:color w:val="000000" w:themeColor="text1"/>
          <w:sz w:val="26"/>
          <w:szCs w:val="26"/>
          <w:shd w:val="clear" w:color="auto" w:fill="FFFFFF"/>
        </w:rPr>
        <w:t xml:space="preserve"> </w:t>
      </w:r>
      <w:r w:rsidRPr="00667C10">
        <w:rPr>
          <w:rFonts w:ascii="Times New Roman" w:hAnsi="Times New Roman" w:cs="Times New Roman"/>
          <w:color w:val="000000" w:themeColor="text1"/>
          <w:sz w:val="26"/>
          <w:szCs w:val="26"/>
          <w:shd w:val="clear" w:color="auto" w:fill="FFFFFF"/>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3375DBD9" w14:textId="77777777" w:rsidR="00667C10" w:rsidRPr="00667C10" w:rsidRDefault="00667C10" w:rsidP="00667C10">
      <w:pPr>
        <w:spacing w:after="0" w:line="240" w:lineRule="auto"/>
        <w:jc w:val="both"/>
        <w:rPr>
          <w:rFonts w:ascii="Times New Roman" w:hAnsi="Times New Roman" w:cs="Times New Roman"/>
          <w:color w:val="000000" w:themeColor="text1"/>
          <w:sz w:val="26"/>
          <w:szCs w:val="26"/>
          <w:shd w:val="clear" w:color="auto" w:fill="FFFFFF"/>
        </w:rPr>
      </w:pPr>
    </w:p>
    <w:p w14:paraId="523BF229" w14:textId="40C9C75F" w:rsidR="00967517" w:rsidRPr="00667C10" w:rsidRDefault="0002728D" w:rsidP="005C4B81">
      <w:pPr>
        <w:jc w:val="both"/>
        <w:rPr>
          <w:rFonts w:ascii="Times New Roman" w:hAnsi="Times New Roman" w:cs="Times New Roman"/>
          <w:b/>
          <w:bCs/>
          <w:color w:val="000000" w:themeColor="text1"/>
          <w:sz w:val="26"/>
          <w:szCs w:val="26"/>
          <w:shd w:val="clear" w:color="auto" w:fill="FFFFFF"/>
        </w:rPr>
      </w:pPr>
      <w:r w:rsidRPr="00667C10">
        <w:rPr>
          <w:rFonts w:ascii="Times New Roman" w:hAnsi="Times New Roman" w:cs="Times New Roman"/>
          <w:b/>
          <w:bCs/>
          <w:color w:val="000000" w:themeColor="text1"/>
          <w:sz w:val="26"/>
          <w:szCs w:val="26"/>
          <w:shd w:val="clear" w:color="auto" w:fill="FFFFFF"/>
        </w:rPr>
        <w:tab/>
        <w:t xml:space="preserve">О некоторых вопросах, связанных с участием законного представителя при рассмотрении административных правонарушений в отношении несовершеннолетнего. </w:t>
      </w:r>
    </w:p>
    <w:p w14:paraId="171B4362" w14:textId="4B7FF05E" w:rsidR="0002728D" w:rsidRPr="00667C10" w:rsidRDefault="0002728D" w:rsidP="00667C10">
      <w:pPr>
        <w:spacing w:after="0" w:line="240" w:lineRule="auto"/>
        <w:ind w:firstLine="708"/>
        <w:jc w:val="both"/>
        <w:rPr>
          <w:rFonts w:ascii="Times New Roman" w:hAnsi="Times New Roman" w:cs="Times New Roman"/>
          <w:color w:val="000000" w:themeColor="text1"/>
          <w:sz w:val="26"/>
          <w:szCs w:val="26"/>
        </w:rPr>
      </w:pPr>
      <w:r w:rsidRPr="00667C10">
        <w:rPr>
          <w:rFonts w:ascii="Times New Roman" w:hAnsi="Times New Roman" w:cs="Times New Roman"/>
          <w:color w:val="000000" w:themeColor="text1"/>
          <w:sz w:val="26"/>
          <w:szCs w:val="26"/>
        </w:rPr>
        <w:t xml:space="preserve">Прокуратура </w:t>
      </w:r>
      <w:proofErr w:type="spellStart"/>
      <w:r w:rsidRPr="00667C10">
        <w:rPr>
          <w:rFonts w:ascii="Times New Roman" w:hAnsi="Times New Roman" w:cs="Times New Roman"/>
          <w:color w:val="000000" w:themeColor="text1"/>
          <w:sz w:val="26"/>
          <w:szCs w:val="26"/>
        </w:rPr>
        <w:t>Ловозерского</w:t>
      </w:r>
      <w:proofErr w:type="spellEnd"/>
      <w:r w:rsidRPr="00667C10">
        <w:rPr>
          <w:rFonts w:ascii="Times New Roman" w:hAnsi="Times New Roman" w:cs="Times New Roman"/>
          <w:color w:val="000000" w:themeColor="text1"/>
          <w:sz w:val="26"/>
          <w:szCs w:val="26"/>
        </w:rPr>
        <w:t xml:space="preserve"> района разъясняет, что согласно Федеральному законодательству, ответственность за административные правонарушения несут лица, которые достигли к моменту совершения проступка шестнадцатилетнего возраста.</w:t>
      </w:r>
    </w:p>
    <w:p w14:paraId="72D4B594" w14:textId="06352C81" w:rsidR="0002728D" w:rsidRPr="00667C10" w:rsidRDefault="0002728D" w:rsidP="00667C10">
      <w:pPr>
        <w:spacing w:after="0" w:line="240" w:lineRule="auto"/>
        <w:ind w:firstLine="708"/>
        <w:jc w:val="both"/>
        <w:rPr>
          <w:rFonts w:ascii="Times New Roman" w:hAnsi="Times New Roman" w:cs="Times New Roman"/>
          <w:color w:val="000000" w:themeColor="text1"/>
          <w:sz w:val="26"/>
          <w:szCs w:val="26"/>
        </w:rPr>
      </w:pPr>
      <w:r w:rsidRPr="00667C10">
        <w:rPr>
          <w:rFonts w:ascii="Times New Roman" w:hAnsi="Times New Roman" w:cs="Times New Roman"/>
          <w:color w:val="000000" w:themeColor="text1"/>
          <w:sz w:val="26"/>
          <w:szCs w:val="26"/>
        </w:rPr>
        <w:t>В связи с тем, что несовершеннолетнее лицо в силу возраста не может осуществлять защиту своих прав и интересов, обязательному участию привлекаются законные представители несовершеннолетнего исходя из норм ст. 25.3. Кодекса об административных правонарушениях.</w:t>
      </w:r>
    </w:p>
    <w:p w14:paraId="5B59E19B" w14:textId="3D53E075" w:rsidR="0002728D" w:rsidRPr="00667C10" w:rsidRDefault="0002728D" w:rsidP="00667C10">
      <w:pPr>
        <w:spacing w:after="0" w:line="240" w:lineRule="auto"/>
        <w:ind w:firstLine="708"/>
        <w:jc w:val="both"/>
        <w:rPr>
          <w:rFonts w:ascii="Times New Roman" w:hAnsi="Times New Roman" w:cs="Times New Roman"/>
          <w:color w:val="000000" w:themeColor="text1"/>
          <w:sz w:val="26"/>
          <w:szCs w:val="26"/>
        </w:rPr>
      </w:pPr>
      <w:r w:rsidRPr="00667C10">
        <w:rPr>
          <w:rFonts w:ascii="Times New Roman" w:hAnsi="Times New Roman" w:cs="Times New Roman"/>
          <w:color w:val="000000" w:themeColor="text1"/>
          <w:sz w:val="26"/>
          <w:szCs w:val="26"/>
        </w:rPr>
        <w:t>В соответствии со ст. 63 Семейного кодекса Российской Федерации Законными представителями несовершеннолетних являются родители, которые выступают в защиту их прав и интересов в отношениях с любыми физическими и юридическими лицами, в том числе в судах.</w:t>
      </w:r>
    </w:p>
    <w:p w14:paraId="2B865939" w14:textId="06DC6B0E" w:rsidR="007724BA" w:rsidRDefault="0002728D" w:rsidP="006875D8">
      <w:pPr>
        <w:spacing w:after="0" w:line="240" w:lineRule="auto"/>
        <w:ind w:firstLine="708"/>
        <w:jc w:val="both"/>
        <w:rPr>
          <w:rFonts w:ascii="Times New Roman" w:hAnsi="Times New Roman" w:cs="Times New Roman"/>
          <w:color w:val="000000" w:themeColor="text1"/>
          <w:sz w:val="26"/>
          <w:szCs w:val="26"/>
        </w:rPr>
      </w:pPr>
      <w:r w:rsidRPr="00667C10">
        <w:rPr>
          <w:rFonts w:ascii="Times New Roman" w:hAnsi="Times New Roman" w:cs="Times New Roman"/>
          <w:color w:val="000000" w:themeColor="text1"/>
          <w:sz w:val="26"/>
          <w:szCs w:val="26"/>
        </w:rPr>
        <w:t xml:space="preserve">Важно понимать, что защита прав </w:t>
      </w:r>
      <w:r w:rsidR="00F16B0A" w:rsidRPr="00667C10">
        <w:rPr>
          <w:rFonts w:ascii="Times New Roman" w:hAnsi="Times New Roman" w:cs="Times New Roman"/>
          <w:color w:val="000000" w:themeColor="text1"/>
          <w:sz w:val="26"/>
          <w:szCs w:val="26"/>
        </w:rPr>
        <w:t>несовершеннолетнего является не только правом, но и обязанностью законных представителей.</w:t>
      </w:r>
    </w:p>
    <w:p w14:paraId="58EC4E8D" w14:textId="77777777" w:rsidR="008B4DA8" w:rsidRPr="00667C10" w:rsidRDefault="008B4DA8" w:rsidP="00586ACE">
      <w:pPr>
        <w:jc w:val="both"/>
        <w:rPr>
          <w:rFonts w:ascii="Times New Roman" w:hAnsi="Times New Roman" w:cs="Times New Roman"/>
          <w:color w:val="000000"/>
          <w:sz w:val="26"/>
          <w:szCs w:val="26"/>
          <w:shd w:val="clear" w:color="auto" w:fill="FFFFFF"/>
        </w:rPr>
      </w:pPr>
    </w:p>
    <w:p w14:paraId="7F5D6FB7" w14:textId="0BCADEDA" w:rsidR="008B4DA8" w:rsidRPr="00667C10" w:rsidRDefault="00C067EB" w:rsidP="00586ACE">
      <w:pPr>
        <w:ind w:firstLine="708"/>
        <w:jc w:val="both"/>
        <w:rPr>
          <w:rFonts w:ascii="Times New Roman" w:hAnsi="Times New Roman" w:cs="Times New Roman"/>
          <w:b/>
          <w:bCs/>
          <w:color w:val="000000" w:themeColor="text1"/>
          <w:sz w:val="26"/>
          <w:szCs w:val="26"/>
          <w:shd w:val="clear" w:color="auto" w:fill="FFFFFF"/>
        </w:rPr>
      </w:pPr>
      <w:r w:rsidRPr="00667C10">
        <w:rPr>
          <w:rFonts w:ascii="Times New Roman" w:hAnsi="Times New Roman" w:cs="Times New Roman"/>
          <w:b/>
          <w:bCs/>
          <w:color w:val="000000" w:themeColor="text1"/>
          <w:sz w:val="26"/>
          <w:szCs w:val="26"/>
          <w:shd w:val="clear" w:color="auto" w:fill="FFFFFF"/>
        </w:rPr>
        <w:t xml:space="preserve">Об ответственности за </w:t>
      </w:r>
      <w:r w:rsidRPr="00586ACE">
        <w:rPr>
          <w:rFonts w:ascii="Times New Roman" w:hAnsi="Times New Roman" w:cs="Times New Roman"/>
          <w:b/>
          <w:bCs/>
          <w:color w:val="000000" w:themeColor="text1"/>
          <w:sz w:val="26"/>
          <w:szCs w:val="26"/>
          <w:shd w:val="clear" w:color="auto" w:fill="FFFFFF"/>
        </w:rPr>
        <w:t>незаконное осуществление деятельности по возврату просроченной задолженности.</w:t>
      </w:r>
    </w:p>
    <w:p w14:paraId="461EE375" w14:textId="33496A6A" w:rsidR="008B4DA8" w:rsidRPr="00586ACE" w:rsidRDefault="008B4DA8"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 xml:space="preserve">Прокуратура </w:t>
      </w:r>
      <w:proofErr w:type="spellStart"/>
      <w:r w:rsidRPr="00586ACE">
        <w:rPr>
          <w:rFonts w:ascii="Times New Roman" w:hAnsi="Times New Roman" w:cs="Times New Roman"/>
          <w:color w:val="000000" w:themeColor="text1"/>
          <w:sz w:val="26"/>
          <w:szCs w:val="26"/>
        </w:rPr>
        <w:t>Ловозерского</w:t>
      </w:r>
      <w:proofErr w:type="spellEnd"/>
      <w:r w:rsidRPr="00586ACE">
        <w:rPr>
          <w:rFonts w:ascii="Times New Roman" w:hAnsi="Times New Roman" w:cs="Times New Roman"/>
          <w:color w:val="000000" w:themeColor="text1"/>
          <w:sz w:val="26"/>
          <w:szCs w:val="26"/>
        </w:rPr>
        <w:t xml:space="preserve"> района разъясняет, что Федеральным законом от 10.07.2023 № 323-ФЗ Уголовный кодекс РФ дополнен статьей 172.4, определяющей </w:t>
      </w:r>
      <w:r w:rsidRPr="00586ACE">
        <w:rPr>
          <w:rFonts w:ascii="Times New Roman" w:hAnsi="Times New Roman" w:cs="Times New Roman"/>
          <w:color w:val="000000" w:themeColor="text1"/>
          <w:sz w:val="26"/>
          <w:szCs w:val="26"/>
        </w:rPr>
        <w:lastRenderedPageBreak/>
        <w:t>ответственность за незаконное осуществление деятельности по возврату просроченной задолженности</w:t>
      </w:r>
      <w:r w:rsidR="00CD319E" w:rsidRPr="00586ACE">
        <w:rPr>
          <w:rFonts w:ascii="Times New Roman" w:hAnsi="Times New Roman" w:cs="Times New Roman"/>
          <w:color w:val="000000" w:themeColor="text1"/>
          <w:sz w:val="26"/>
          <w:szCs w:val="26"/>
        </w:rPr>
        <w:t>.</w:t>
      </w:r>
    </w:p>
    <w:p w14:paraId="45A955E5" w14:textId="2110127B" w:rsidR="00CD319E"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Состав преступления образует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и 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C8389CA" w14:textId="3921DC20" w:rsidR="00C067EB"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 xml:space="preserve">Вместе с тем, часть 2 настоящей статьи устанавливает ответственность за аналогичное деяние, совершенное:  </w:t>
      </w:r>
    </w:p>
    <w:p w14:paraId="5B193846" w14:textId="0D362746" w:rsidR="00C067EB"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w:t>
      </w:r>
      <w:r w:rsidR="00586ACE" w:rsidRPr="00586ACE">
        <w:rPr>
          <w:rFonts w:ascii="Times New Roman" w:hAnsi="Times New Roman" w:cs="Times New Roman"/>
          <w:color w:val="000000" w:themeColor="text1"/>
          <w:sz w:val="26"/>
          <w:szCs w:val="26"/>
        </w:rPr>
        <w:t xml:space="preserve"> </w:t>
      </w:r>
      <w:r w:rsidRPr="00586ACE">
        <w:rPr>
          <w:rFonts w:ascii="Times New Roman" w:hAnsi="Times New Roman" w:cs="Times New Roman"/>
          <w:color w:val="000000" w:themeColor="text1"/>
          <w:sz w:val="26"/>
          <w:szCs w:val="26"/>
        </w:rPr>
        <w:t>группой лиц по предварительному сговору;</w:t>
      </w:r>
    </w:p>
    <w:p w14:paraId="456C9426" w14:textId="718D58E8" w:rsidR="00C067EB"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w:t>
      </w:r>
      <w:r w:rsidR="00586ACE" w:rsidRPr="00586ACE">
        <w:rPr>
          <w:rFonts w:ascii="Times New Roman" w:hAnsi="Times New Roman" w:cs="Times New Roman"/>
          <w:color w:val="000000" w:themeColor="text1"/>
          <w:sz w:val="26"/>
          <w:szCs w:val="26"/>
        </w:rPr>
        <w:t xml:space="preserve"> </w:t>
      </w:r>
      <w:r w:rsidRPr="00586ACE">
        <w:rPr>
          <w:rFonts w:ascii="Times New Roman" w:hAnsi="Times New Roman" w:cs="Times New Roman"/>
          <w:color w:val="000000" w:themeColor="text1"/>
          <w:sz w:val="26"/>
          <w:szCs w:val="26"/>
        </w:rPr>
        <w:t>с применением насилия, не опасного для жизни или здоровья;</w:t>
      </w:r>
    </w:p>
    <w:p w14:paraId="1D5AE632" w14:textId="59D11702" w:rsidR="00CD319E"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 с уничтожением или повреждением имущества;</w:t>
      </w:r>
    </w:p>
    <w:p w14:paraId="433DD19F" w14:textId="5698AA20" w:rsidR="00CD319E" w:rsidRPr="00586ACE" w:rsidRDefault="00CD319E"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 xml:space="preserve">- в крупном размере, </w:t>
      </w:r>
    </w:p>
    <w:p w14:paraId="050FDE08" w14:textId="1A0E7EC4" w:rsidR="00C067EB" w:rsidRPr="00586ACE" w:rsidRDefault="00C067EB" w:rsidP="00586ACE">
      <w:pPr>
        <w:spacing w:after="0" w:line="240" w:lineRule="auto"/>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Pr="00586ACE">
        <w:rPr>
          <w:rFonts w:ascii="Times New Roman" w:hAnsi="Times New Roman" w:cs="Times New Roman"/>
          <w:color w:val="000000" w:themeColor="text1"/>
          <w:sz w:val="26"/>
          <w:szCs w:val="26"/>
        </w:rPr>
        <w:tab/>
      </w:r>
    </w:p>
    <w:p w14:paraId="7B9BF294" w14:textId="13755BCA" w:rsidR="00C067EB" w:rsidRPr="00586ACE" w:rsidRDefault="00C067EB" w:rsidP="00586ACE">
      <w:pPr>
        <w:spacing w:after="0" w:line="240" w:lineRule="auto"/>
        <w:ind w:firstLine="708"/>
        <w:jc w:val="both"/>
        <w:rPr>
          <w:rFonts w:ascii="Times New Roman" w:hAnsi="Times New Roman" w:cs="Times New Roman"/>
          <w:color w:val="000000" w:themeColor="text1"/>
          <w:sz w:val="26"/>
          <w:szCs w:val="26"/>
        </w:rPr>
      </w:pPr>
      <w:r w:rsidRPr="00586ACE">
        <w:rPr>
          <w:rFonts w:ascii="Times New Roman" w:hAnsi="Times New Roman" w:cs="Times New Roman"/>
          <w:color w:val="000000" w:themeColor="text1"/>
          <w:sz w:val="26"/>
          <w:szCs w:val="26"/>
        </w:rPr>
        <w:t>Часть 3 данной статьи устанавливает ответственность за деяния, предусмотренные частью 1 или 2 указанной статьи, совершенные: организованной группой; с применением насилия, опасного для жизни или здоровья; в особо крупном размере</w:t>
      </w:r>
      <w:r w:rsidR="00586ACE">
        <w:rPr>
          <w:rFonts w:ascii="Times New Roman" w:hAnsi="Times New Roman" w:cs="Times New Roman"/>
          <w:color w:val="000000" w:themeColor="text1"/>
          <w:sz w:val="26"/>
          <w:szCs w:val="26"/>
        </w:rPr>
        <w:t xml:space="preserve">, </w:t>
      </w:r>
      <w:r w:rsidRPr="00586ACE">
        <w:rPr>
          <w:rFonts w:ascii="Times New Roman" w:hAnsi="Times New Roman" w:cs="Times New Roman"/>
          <w:color w:val="000000" w:themeColor="text1"/>
          <w:sz w:val="26"/>
          <w:szCs w:val="26"/>
        </w:rPr>
        <w:t>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09CFB3C" w14:textId="77777777" w:rsidR="00C067EB" w:rsidRPr="00667C10" w:rsidRDefault="00C067EB" w:rsidP="00586ACE">
      <w:pPr>
        <w:spacing w:after="0" w:line="240" w:lineRule="auto"/>
        <w:jc w:val="both"/>
        <w:rPr>
          <w:rFonts w:ascii="Times New Roman" w:hAnsi="Times New Roman" w:cs="Times New Roman"/>
          <w:color w:val="000000" w:themeColor="text1"/>
          <w:sz w:val="26"/>
          <w:szCs w:val="26"/>
          <w:shd w:val="clear" w:color="auto" w:fill="FFFFFF"/>
        </w:rPr>
      </w:pPr>
    </w:p>
    <w:p w14:paraId="39EFB470" w14:textId="184F1858" w:rsidR="00F461DC" w:rsidRPr="00667C10" w:rsidRDefault="00F461DC" w:rsidP="005C4B81">
      <w:pPr>
        <w:spacing w:after="0" w:line="240" w:lineRule="auto"/>
        <w:ind w:firstLine="708"/>
        <w:jc w:val="both"/>
        <w:rPr>
          <w:rFonts w:ascii="Times New Roman" w:hAnsi="Times New Roman" w:cs="Times New Roman"/>
          <w:b/>
          <w:bCs/>
          <w:color w:val="000000" w:themeColor="text1"/>
          <w:sz w:val="26"/>
          <w:szCs w:val="26"/>
          <w:shd w:val="clear" w:color="auto" w:fill="FFFFFF"/>
        </w:rPr>
      </w:pPr>
      <w:r w:rsidRPr="00667C10">
        <w:rPr>
          <w:rFonts w:ascii="Times New Roman" w:hAnsi="Times New Roman" w:cs="Times New Roman"/>
          <w:b/>
          <w:bCs/>
          <w:color w:val="000000" w:themeColor="text1"/>
          <w:sz w:val="26"/>
          <w:szCs w:val="26"/>
          <w:shd w:val="clear" w:color="auto" w:fill="FFFFFF"/>
        </w:rPr>
        <w:t>О предоставлении дополнительных выходных лицам</w:t>
      </w:r>
      <w:r w:rsidR="00884A45" w:rsidRPr="00667C10">
        <w:rPr>
          <w:rFonts w:ascii="Times New Roman" w:hAnsi="Times New Roman" w:cs="Times New Roman"/>
          <w:b/>
          <w:bCs/>
          <w:color w:val="000000" w:themeColor="text1"/>
          <w:sz w:val="26"/>
          <w:szCs w:val="26"/>
          <w:shd w:val="clear" w:color="auto" w:fill="FFFFFF"/>
        </w:rPr>
        <w:t>и</w:t>
      </w:r>
      <w:r w:rsidRPr="00667C10">
        <w:rPr>
          <w:rFonts w:ascii="Times New Roman" w:hAnsi="Times New Roman" w:cs="Times New Roman"/>
          <w:b/>
          <w:bCs/>
          <w:color w:val="000000" w:themeColor="text1"/>
          <w:sz w:val="26"/>
          <w:szCs w:val="26"/>
          <w:shd w:val="clear" w:color="auto" w:fill="FFFFFF"/>
        </w:rPr>
        <w:t xml:space="preserve"> </w:t>
      </w:r>
      <w:r w:rsidRPr="00667C10">
        <w:rPr>
          <w:rFonts w:ascii="Times New Roman" w:hAnsi="Times New Roman" w:cs="Times New Roman"/>
          <w:b/>
          <w:bCs/>
          <w:color w:val="000000"/>
          <w:sz w:val="26"/>
          <w:szCs w:val="26"/>
          <w:shd w:val="clear" w:color="auto" w:fill="FFFFFF"/>
        </w:rPr>
        <w:t>осуществляющим уход за детьми-инвалидами.</w:t>
      </w:r>
    </w:p>
    <w:p w14:paraId="1657A3D6" w14:textId="7C7BDD64" w:rsidR="00C067EB" w:rsidRPr="00667C10" w:rsidRDefault="00F461DC" w:rsidP="005C4B81">
      <w:pPr>
        <w:spacing w:after="0" w:line="240" w:lineRule="auto"/>
        <w:ind w:firstLine="708"/>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 xml:space="preserve">Прокуратура </w:t>
      </w:r>
      <w:proofErr w:type="spellStart"/>
      <w:r w:rsidRPr="00667C10">
        <w:rPr>
          <w:rFonts w:ascii="Times New Roman" w:hAnsi="Times New Roman" w:cs="Times New Roman"/>
          <w:color w:val="000000" w:themeColor="text1"/>
          <w:sz w:val="26"/>
          <w:szCs w:val="26"/>
          <w:shd w:val="clear" w:color="auto" w:fill="FFFFFF"/>
        </w:rPr>
        <w:t>Ловозерского</w:t>
      </w:r>
      <w:proofErr w:type="spellEnd"/>
      <w:r w:rsidRPr="00667C10">
        <w:rPr>
          <w:rFonts w:ascii="Times New Roman" w:hAnsi="Times New Roman" w:cs="Times New Roman"/>
          <w:color w:val="000000" w:themeColor="text1"/>
          <w:sz w:val="26"/>
          <w:szCs w:val="26"/>
          <w:shd w:val="clear" w:color="auto" w:fill="FFFFFF"/>
        </w:rPr>
        <w:t xml:space="preserve"> района разъясняет, что </w:t>
      </w:r>
      <w:r w:rsidR="00586ACE">
        <w:rPr>
          <w:rFonts w:ascii="Times New Roman" w:hAnsi="Times New Roman" w:cs="Times New Roman"/>
          <w:color w:val="000000" w:themeColor="text1"/>
          <w:sz w:val="26"/>
          <w:szCs w:val="26"/>
          <w:shd w:val="clear" w:color="auto" w:fill="FFFFFF"/>
        </w:rPr>
        <w:t>с</w:t>
      </w:r>
      <w:r w:rsidRPr="00667C10">
        <w:rPr>
          <w:rFonts w:ascii="Times New Roman" w:hAnsi="Times New Roman" w:cs="Times New Roman"/>
          <w:color w:val="000000" w:themeColor="text1"/>
          <w:sz w:val="26"/>
          <w:szCs w:val="26"/>
          <w:shd w:val="clear" w:color="auto" w:fill="FFFFFF"/>
        </w:rPr>
        <w:t>т</w:t>
      </w:r>
      <w:r w:rsidR="00586ACE">
        <w:rPr>
          <w:rFonts w:ascii="Times New Roman" w:hAnsi="Times New Roman" w:cs="Times New Roman"/>
          <w:color w:val="000000" w:themeColor="text1"/>
          <w:sz w:val="26"/>
          <w:szCs w:val="26"/>
          <w:shd w:val="clear" w:color="auto" w:fill="FFFFFF"/>
        </w:rPr>
        <w:t>.</w:t>
      </w:r>
      <w:r w:rsidRPr="00667C10">
        <w:rPr>
          <w:rFonts w:ascii="Times New Roman" w:hAnsi="Times New Roman" w:cs="Times New Roman"/>
          <w:color w:val="000000" w:themeColor="text1"/>
          <w:sz w:val="26"/>
          <w:szCs w:val="26"/>
          <w:shd w:val="clear" w:color="auto" w:fill="FFFFFF"/>
        </w:rPr>
        <w:t xml:space="preserve"> 262 Трудового кодекса РФ закрепл</w:t>
      </w:r>
      <w:r w:rsidR="00586ACE">
        <w:rPr>
          <w:rFonts w:ascii="Times New Roman" w:hAnsi="Times New Roman" w:cs="Times New Roman"/>
          <w:color w:val="000000" w:themeColor="text1"/>
          <w:sz w:val="26"/>
          <w:szCs w:val="26"/>
          <w:shd w:val="clear" w:color="auto" w:fill="FFFFFF"/>
        </w:rPr>
        <w:t>яет</w:t>
      </w:r>
      <w:r w:rsidRPr="00667C10">
        <w:rPr>
          <w:rFonts w:ascii="Times New Roman" w:hAnsi="Times New Roman" w:cs="Times New Roman"/>
          <w:color w:val="000000" w:themeColor="text1"/>
          <w:sz w:val="26"/>
          <w:szCs w:val="26"/>
          <w:shd w:val="clear" w:color="auto" w:fill="FFFFFF"/>
        </w:rPr>
        <w:t xml:space="preserve"> право на дополнительные выходные дни лицам, осуществляющим уход за детьми-инвалидами.</w:t>
      </w:r>
    </w:p>
    <w:p w14:paraId="2EC12446" w14:textId="7F78AC43" w:rsidR="00F461DC" w:rsidRPr="00667C10" w:rsidRDefault="00F461DC" w:rsidP="00667C10">
      <w:pPr>
        <w:spacing w:after="0" w:line="240" w:lineRule="auto"/>
        <w:ind w:firstLine="708"/>
        <w:jc w:val="both"/>
        <w:rPr>
          <w:rFonts w:ascii="Times New Roman" w:hAnsi="Times New Roman" w:cs="Times New Roman"/>
          <w:color w:val="000000" w:themeColor="text1"/>
          <w:sz w:val="26"/>
          <w:szCs w:val="26"/>
          <w:shd w:val="clear" w:color="auto" w:fill="FFFFFF"/>
        </w:rPr>
      </w:pPr>
      <w:r w:rsidRPr="00667C10">
        <w:rPr>
          <w:rFonts w:ascii="Times New Roman" w:hAnsi="Times New Roman" w:cs="Times New Roman"/>
          <w:color w:val="000000" w:themeColor="text1"/>
          <w:sz w:val="26"/>
          <w:szCs w:val="26"/>
          <w:shd w:val="clear" w:color="auto" w:fill="FFFFFF"/>
        </w:rPr>
        <w:t>Одному из родителей, либо опекуну или попечителю для ухода за детьми-инвалидами по его письменному заявлению предоставляются 4 дополнительных оплачиваемых выходных дня в месяц, они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таким образом за один календарный год предоставят до 24 дополнительных оплачиваемых выходных дней.</w:t>
      </w:r>
    </w:p>
    <w:p w14:paraId="0EEC5353" w14:textId="5A2E693F" w:rsidR="00F461DC" w:rsidRPr="00667C10" w:rsidRDefault="00F461DC" w:rsidP="005C4B81">
      <w:pPr>
        <w:spacing w:after="0" w:line="240" w:lineRule="auto"/>
        <w:ind w:firstLine="708"/>
        <w:jc w:val="both"/>
        <w:rPr>
          <w:rFonts w:ascii="Times New Roman" w:hAnsi="Times New Roman" w:cs="Times New Roman"/>
          <w:color w:val="000000"/>
          <w:sz w:val="26"/>
          <w:szCs w:val="26"/>
          <w:shd w:val="clear" w:color="auto" w:fill="FFFFFF"/>
        </w:rPr>
      </w:pPr>
      <w:r w:rsidRPr="00667C10">
        <w:rPr>
          <w:rFonts w:ascii="Times New Roman" w:hAnsi="Times New Roman" w:cs="Times New Roman"/>
          <w:color w:val="000000"/>
          <w:sz w:val="26"/>
          <w:szCs w:val="26"/>
          <w:shd w:val="clear" w:color="auto" w:fill="FFFFFF"/>
        </w:rPr>
        <w:t>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14:paraId="29DAAA58" w14:textId="77777777" w:rsidR="008470F7" w:rsidRPr="00667C10" w:rsidRDefault="008470F7" w:rsidP="00586ACE">
      <w:pPr>
        <w:spacing w:after="0" w:line="240" w:lineRule="auto"/>
        <w:jc w:val="both"/>
        <w:rPr>
          <w:rFonts w:ascii="Times New Roman" w:hAnsi="Times New Roman" w:cs="Times New Roman"/>
          <w:color w:val="000000"/>
          <w:sz w:val="26"/>
          <w:szCs w:val="26"/>
          <w:shd w:val="clear" w:color="auto" w:fill="FFFFFF"/>
        </w:rPr>
      </w:pPr>
    </w:p>
    <w:p w14:paraId="59E4A58E" w14:textId="1FD17C29" w:rsidR="00CD2B6C" w:rsidRPr="00667C10" w:rsidRDefault="00CD2B6C" w:rsidP="005C4B81">
      <w:pPr>
        <w:spacing w:after="0" w:line="240" w:lineRule="auto"/>
        <w:ind w:firstLine="708"/>
        <w:jc w:val="both"/>
        <w:rPr>
          <w:rFonts w:ascii="Times New Roman" w:hAnsi="Times New Roman" w:cs="Times New Roman"/>
          <w:b/>
          <w:bCs/>
          <w:color w:val="000000"/>
          <w:sz w:val="26"/>
          <w:szCs w:val="26"/>
          <w:shd w:val="clear" w:color="auto" w:fill="FFFFFF"/>
        </w:rPr>
      </w:pPr>
      <w:r w:rsidRPr="00667C10">
        <w:rPr>
          <w:rFonts w:ascii="Times New Roman" w:hAnsi="Times New Roman" w:cs="Times New Roman"/>
          <w:b/>
          <w:bCs/>
          <w:color w:val="000000"/>
          <w:sz w:val="26"/>
          <w:szCs w:val="26"/>
          <w:shd w:val="clear" w:color="auto" w:fill="FFFFFF"/>
        </w:rPr>
        <w:lastRenderedPageBreak/>
        <w:t>О</w:t>
      </w:r>
      <w:r w:rsidR="00586ACE">
        <w:rPr>
          <w:rFonts w:ascii="Times New Roman" w:hAnsi="Times New Roman" w:cs="Times New Roman"/>
          <w:b/>
          <w:bCs/>
          <w:color w:val="000000"/>
          <w:sz w:val="26"/>
          <w:szCs w:val="26"/>
          <w:shd w:val="clear" w:color="auto" w:fill="FFFFFF"/>
        </w:rPr>
        <w:t xml:space="preserve"> предусмотренной </w:t>
      </w:r>
      <w:r w:rsidRPr="00667C10">
        <w:rPr>
          <w:rFonts w:ascii="Times New Roman" w:hAnsi="Times New Roman" w:cs="Times New Roman"/>
          <w:b/>
          <w:bCs/>
          <w:color w:val="000000"/>
          <w:sz w:val="26"/>
          <w:szCs w:val="26"/>
          <w:shd w:val="clear" w:color="auto" w:fill="FFFFFF"/>
        </w:rPr>
        <w:t>ответственности за</w:t>
      </w:r>
      <w:r w:rsidR="00586ACE">
        <w:rPr>
          <w:rFonts w:ascii="Times New Roman" w:hAnsi="Times New Roman" w:cs="Times New Roman"/>
          <w:b/>
          <w:bCs/>
          <w:color w:val="000000"/>
          <w:sz w:val="26"/>
          <w:szCs w:val="26"/>
          <w:shd w:val="clear" w:color="auto" w:fill="FFFFFF"/>
        </w:rPr>
        <w:t xml:space="preserve"> осуществление</w:t>
      </w:r>
      <w:r w:rsidRPr="00667C10">
        <w:rPr>
          <w:rFonts w:ascii="Times New Roman" w:hAnsi="Times New Roman" w:cs="Times New Roman"/>
          <w:b/>
          <w:bCs/>
          <w:color w:val="000000"/>
          <w:sz w:val="26"/>
          <w:szCs w:val="26"/>
          <w:shd w:val="clear" w:color="auto" w:fill="FFFFFF"/>
        </w:rPr>
        <w:t xml:space="preserve"> вандализм</w:t>
      </w:r>
      <w:r w:rsidR="00586ACE">
        <w:rPr>
          <w:rFonts w:ascii="Times New Roman" w:hAnsi="Times New Roman" w:cs="Times New Roman"/>
          <w:b/>
          <w:bCs/>
          <w:color w:val="000000"/>
          <w:sz w:val="26"/>
          <w:szCs w:val="26"/>
          <w:shd w:val="clear" w:color="auto" w:fill="FFFFFF"/>
        </w:rPr>
        <w:t>а</w:t>
      </w:r>
      <w:r w:rsidRPr="00667C10">
        <w:rPr>
          <w:rFonts w:ascii="Times New Roman" w:hAnsi="Times New Roman" w:cs="Times New Roman"/>
          <w:b/>
          <w:bCs/>
          <w:color w:val="000000"/>
          <w:sz w:val="26"/>
          <w:szCs w:val="26"/>
          <w:shd w:val="clear" w:color="auto" w:fill="FFFFFF"/>
        </w:rPr>
        <w:t>.</w:t>
      </w:r>
    </w:p>
    <w:p w14:paraId="25CEB1FD" w14:textId="77777777" w:rsidR="00CD2B6C" w:rsidRPr="00667C10" w:rsidRDefault="00CD2B6C" w:rsidP="00586ACE">
      <w:pPr>
        <w:spacing w:after="0" w:line="240" w:lineRule="auto"/>
        <w:jc w:val="both"/>
        <w:rPr>
          <w:rFonts w:ascii="Times New Roman" w:hAnsi="Times New Roman" w:cs="Times New Roman"/>
          <w:color w:val="000000"/>
          <w:sz w:val="26"/>
          <w:szCs w:val="26"/>
          <w:shd w:val="clear" w:color="auto" w:fill="FFFFFF"/>
        </w:rPr>
      </w:pPr>
    </w:p>
    <w:p w14:paraId="065CE3F9" w14:textId="4294E678" w:rsidR="00CD2B6C" w:rsidRPr="00667C10" w:rsidRDefault="008470F7"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 xml:space="preserve">Прокуратура </w:t>
      </w:r>
      <w:proofErr w:type="spellStart"/>
      <w:r w:rsidRPr="00667C10">
        <w:rPr>
          <w:rFonts w:ascii="Times New Roman" w:hAnsi="Times New Roman" w:cs="Times New Roman"/>
          <w:sz w:val="26"/>
          <w:szCs w:val="26"/>
          <w:shd w:val="clear" w:color="auto" w:fill="FFFFFF"/>
        </w:rPr>
        <w:t>Ловозерского</w:t>
      </w:r>
      <w:proofErr w:type="spellEnd"/>
      <w:r w:rsidRPr="00667C10">
        <w:rPr>
          <w:rFonts w:ascii="Times New Roman" w:hAnsi="Times New Roman" w:cs="Times New Roman"/>
          <w:sz w:val="26"/>
          <w:szCs w:val="26"/>
          <w:shd w:val="clear" w:color="auto" w:fill="FFFFFF"/>
        </w:rPr>
        <w:t xml:space="preserve"> района разъясняет, что разрушения, порч</w:t>
      </w:r>
      <w:r w:rsidR="00CD2B6C" w:rsidRPr="00667C10">
        <w:rPr>
          <w:rFonts w:ascii="Times New Roman" w:hAnsi="Times New Roman" w:cs="Times New Roman"/>
          <w:sz w:val="26"/>
          <w:szCs w:val="26"/>
          <w:shd w:val="clear" w:color="auto" w:fill="FFFFFF"/>
        </w:rPr>
        <w:t>а</w:t>
      </w:r>
      <w:r w:rsidRPr="00667C10">
        <w:rPr>
          <w:rFonts w:ascii="Times New Roman" w:hAnsi="Times New Roman" w:cs="Times New Roman"/>
          <w:sz w:val="26"/>
          <w:szCs w:val="26"/>
          <w:shd w:val="clear" w:color="auto" w:fill="FFFFFF"/>
        </w:rPr>
        <w:t>, или ины</w:t>
      </w:r>
      <w:r w:rsidR="00CD2B6C" w:rsidRPr="00667C10">
        <w:rPr>
          <w:rFonts w:ascii="Times New Roman" w:hAnsi="Times New Roman" w:cs="Times New Roman"/>
          <w:sz w:val="26"/>
          <w:szCs w:val="26"/>
          <w:shd w:val="clear" w:color="auto" w:fill="FFFFFF"/>
        </w:rPr>
        <w:t>е</w:t>
      </w:r>
      <w:r w:rsidRPr="00667C10">
        <w:rPr>
          <w:rFonts w:ascii="Times New Roman" w:hAnsi="Times New Roman" w:cs="Times New Roman"/>
          <w:sz w:val="26"/>
          <w:szCs w:val="26"/>
          <w:shd w:val="clear" w:color="auto" w:fill="FFFFFF"/>
        </w:rPr>
        <w:t xml:space="preserve"> форм</w:t>
      </w:r>
      <w:r w:rsidR="00CD2B6C" w:rsidRPr="00667C10">
        <w:rPr>
          <w:rFonts w:ascii="Times New Roman" w:hAnsi="Times New Roman" w:cs="Times New Roman"/>
          <w:sz w:val="26"/>
          <w:szCs w:val="26"/>
          <w:shd w:val="clear" w:color="auto" w:fill="FFFFFF"/>
        </w:rPr>
        <w:t>ы</w:t>
      </w:r>
      <w:r w:rsidRPr="00667C10">
        <w:rPr>
          <w:rFonts w:ascii="Times New Roman" w:hAnsi="Times New Roman" w:cs="Times New Roman"/>
          <w:sz w:val="26"/>
          <w:szCs w:val="26"/>
          <w:shd w:val="clear" w:color="auto" w:fill="FFFFFF"/>
        </w:rPr>
        <w:t xml:space="preserve"> намеренного уничтожения или повреждения чужого имущества, памятников искусства, общественных сооружений и других объектов без разрешения владельца или без законной причины являются актами вандализма</w:t>
      </w:r>
      <w:r w:rsidR="00CD2B6C" w:rsidRPr="00667C10">
        <w:rPr>
          <w:rFonts w:ascii="Times New Roman" w:hAnsi="Times New Roman" w:cs="Times New Roman"/>
          <w:sz w:val="26"/>
          <w:szCs w:val="26"/>
          <w:shd w:val="clear" w:color="auto" w:fill="FFFFFF"/>
        </w:rPr>
        <w:t>.</w:t>
      </w:r>
    </w:p>
    <w:p w14:paraId="4A46575C" w14:textId="655A5E8F" w:rsidR="00CD2B6C" w:rsidRPr="00667C10" w:rsidRDefault="00CD2B6C"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Исходя из норм статьи 214 Уголовного кодекса Российской Федерации за совершение вандализма предусмотрена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2ADB74D9" w14:textId="40BC8797" w:rsidR="00CD2B6C" w:rsidRPr="00667C10" w:rsidRDefault="00CD2B6C"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Помимо этого, согласно ч.</w:t>
      </w:r>
      <w:r w:rsidR="00586ACE">
        <w:rPr>
          <w:rFonts w:ascii="Times New Roman" w:hAnsi="Times New Roman" w:cs="Times New Roman"/>
          <w:sz w:val="26"/>
          <w:szCs w:val="26"/>
          <w:shd w:val="clear" w:color="auto" w:fill="FFFFFF"/>
        </w:rPr>
        <w:t xml:space="preserve"> </w:t>
      </w:r>
      <w:r w:rsidRPr="00667C10">
        <w:rPr>
          <w:rFonts w:ascii="Times New Roman" w:hAnsi="Times New Roman" w:cs="Times New Roman"/>
          <w:sz w:val="26"/>
          <w:szCs w:val="26"/>
          <w:shd w:val="clear" w:color="auto" w:fill="FFFFFF"/>
        </w:rPr>
        <w:t>2 ст.</w:t>
      </w:r>
      <w:r w:rsidR="00586ACE">
        <w:rPr>
          <w:rFonts w:ascii="Times New Roman" w:hAnsi="Times New Roman" w:cs="Times New Roman"/>
          <w:sz w:val="26"/>
          <w:szCs w:val="26"/>
          <w:shd w:val="clear" w:color="auto" w:fill="FFFFFF"/>
        </w:rPr>
        <w:t xml:space="preserve"> </w:t>
      </w:r>
      <w:r w:rsidRPr="00667C10">
        <w:rPr>
          <w:rFonts w:ascii="Times New Roman" w:hAnsi="Times New Roman" w:cs="Times New Roman"/>
          <w:sz w:val="26"/>
          <w:szCs w:val="26"/>
          <w:shd w:val="clear" w:color="auto" w:fill="FFFFFF"/>
        </w:rPr>
        <w:t>214 совершение ранее описанного деяния, совершенного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наказываются ограничением свободы на срок до трех лет, либо принудительными работами на срок до трех лет, либо лишением свободы на тот же срок.</w:t>
      </w:r>
    </w:p>
    <w:p w14:paraId="03A74147" w14:textId="77777777" w:rsidR="00CD2B6C" w:rsidRPr="00667C10" w:rsidRDefault="00CD2B6C" w:rsidP="005C4B81">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К уголовной ответственности за совершение вандализма может быть привлечено лицо, достигшее 14–летнего возраста.</w:t>
      </w:r>
    </w:p>
    <w:p w14:paraId="51557379" w14:textId="77777777" w:rsidR="00CD2B6C" w:rsidRPr="00667C10" w:rsidRDefault="00CD2B6C" w:rsidP="00586ACE">
      <w:pPr>
        <w:spacing w:after="0" w:line="240" w:lineRule="auto"/>
        <w:jc w:val="both"/>
        <w:rPr>
          <w:rFonts w:ascii="Times New Roman" w:hAnsi="Times New Roman" w:cs="Times New Roman"/>
          <w:sz w:val="26"/>
          <w:szCs w:val="26"/>
          <w:shd w:val="clear" w:color="auto" w:fill="FFFFFF"/>
        </w:rPr>
      </w:pPr>
    </w:p>
    <w:p w14:paraId="59F56A72" w14:textId="3FE806F1" w:rsidR="00B77705" w:rsidRPr="00667C10" w:rsidRDefault="00B77705" w:rsidP="005C4B81">
      <w:pPr>
        <w:spacing w:after="0" w:line="240" w:lineRule="auto"/>
        <w:ind w:firstLine="708"/>
        <w:jc w:val="both"/>
        <w:rPr>
          <w:rFonts w:ascii="Times New Roman" w:hAnsi="Times New Roman" w:cs="Times New Roman"/>
          <w:b/>
          <w:bCs/>
          <w:sz w:val="26"/>
          <w:szCs w:val="26"/>
          <w:shd w:val="clear" w:color="auto" w:fill="FFFFFF"/>
        </w:rPr>
      </w:pPr>
      <w:r w:rsidRPr="00667C10">
        <w:rPr>
          <w:rFonts w:ascii="Times New Roman" w:hAnsi="Times New Roman" w:cs="Times New Roman"/>
          <w:b/>
          <w:bCs/>
          <w:sz w:val="26"/>
          <w:szCs w:val="26"/>
          <w:shd w:val="clear" w:color="auto" w:fill="FFFFFF"/>
        </w:rPr>
        <w:t>Разъяснение некоторых вопросов, связанных с управлением транспортным средством.</w:t>
      </w:r>
    </w:p>
    <w:p w14:paraId="4E539648" w14:textId="77777777" w:rsidR="00CD2B6C" w:rsidRPr="00667C10" w:rsidRDefault="00CD2B6C" w:rsidP="005C4B81">
      <w:pPr>
        <w:spacing w:after="0" w:line="240" w:lineRule="auto"/>
        <w:ind w:firstLine="708"/>
        <w:jc w:val="both"/>
        <w:rPr>
          <w:rFonts w:ascii="Times New Roman" w:hAnsi="Times New Roman" w:cs="Times New Roman"/>
          <w:sz w:val="26"/>
          <w:szCs w:val="26"/>
          <w:shd w:val="clear" w:color="auto" w:fill="FFFFFF"/>
        </w:rPr>
      </w:pPr>
    </w:p>
    <w:p w14:paraId="21ADA99F" w14:textId="3432C42C" w:rsidR="0095292A" w:rsidRPr="00667C10" w:rsidRDefault="0095292A" w:rsidP="00586ACE">
      <w:pPr>
        <w:spacing w:after="0" w:line="240" w:lineRule="auto"/>
        <w:ind w:firstLine="708"/>
        <w:jc w:val="both"/>
        <w:rPr>
          <w:rFonts w:ascii="Times New Roman" w:hAnsi="Times New Roman" w:cs="Times New Roman"/>
          <w:sz w:val="26"/>
          <w:szCs w:val="26"/>
        </w:rPr>
      </w:pPr>
      <w:r w:rsidRPr="00667C10">
        <w:rPr>
          <w:rFonts w:ascii="Times New Roman" w:eastAsia="Times New Roman" w:hAnsi="Times New Roman" w:cs="Times New Roman"/>
          <w:kern w:val="36"/>
          <w:sz w:val="26"/>
          <w:szCs w:val="26"/>
          <w:shd w:val="clear" w:color="auto" w:fill="FFFFFF"/>
          <w:lang w:eastAsia="ru-RU"/>
          <w14:ligatures w14:val="none"/>
        </w:rPr>
        <w:t xml:space="preserve">Прокуратура </w:t>
      </w:r>
      <w:proofErr w:type="spellStart"/>
      <w:r w:rsidRPr="00667C10">
        <w:rPr>
          <w:rFonts w:ascii="Times New Roman" w:eastAsia="Times New Roman" w:hAnsi="Times New Roman" w:cs="Times New Roman"/>
          <w:kern w:val="36"/>
          <w:sz w:val="26"/>
          <w:szCs w:val="26"/>
          <w:shd w:val="clear" w:color="auto" w:fill="FFFFFF"/>
          <w:lang w:eastAsia="ru-RU"/>
          <w14:ligatures w14:val="none"/>
        </w:rPr>
        <w:t>Ловозерского</w:t>
      </w:r>
      <w:proofErr w:type="spellEnd"/>
      <w:r w:rsidRPr="00667C10">
        <w:rPr>
          <w:rFonts w:ascii="Times New Roman" w:eastAsia="Times New Roman" w:hAnsi="Times New Roman" w:cs="Times New Roman"/>
          <w:kern w:val="36"/>
          <w:sz w:val="26"/>
          <w:szCs w:val="26"/>
          <w:shd w:val="clear" w:color="auto" w:fill="FFFFFF"/>
          <w:lang w:eastAsia="ru-RU"/>
          <w14:ligatures w14:val="none"/>
        </w:rPr>
        <w:t xml:space="preserve"> района разъясняет, что согласно нормам Федерального закона "О безопасности дорожного движения" от 10.12.1995 N 196-ФЗ</w:t>
      </w:r>
      <w:r w:rsidRPr="00667C10">
        <w:rPr>
          <w:rFonts w:ascii="Times New Roman" w:hAnsi="Times New Roman" w:cs="Times New Roman"/>
          <w:sz w:val="26"/>
          <w:szCs w:val="26"/>
          <w:shd w:val="clear" w:color="auto" w:fill="FFFFFF"/>
        </w:rPr>
        <w:t xml:space="preserve"> </w:t>
      </w:r>
      <w:r w:rsidRPr="00667C10">
        <w:rPr>
          <w:rFonts w:ascii="Times New Roman" w:hAnsi="Times New Roman" w:cs="Times New Roman"/>
          <w:sz w:val="26"/>
          <w:szCs w:val="26"/>
        </w:rPr>
        <w:t xml:space="preserve">Управлять скутером и мопедом имеют право лица, достигшие 16 лет, получившие водительское удостоверение категории «А1» (легкие мотоциклы, объем двигателя которых не превышает 125 см3), категории «М» (мопеды, скутеры, мотороллеры, </w:t>
      </w:r>
      <w:proofErr w:type="spellStart"/>
      <w:r w:rsidRPr="00667C10">
        <w:rPr>
          <w:rFonts w:ascii="Times New Roman" w:hAnsi="Times New Roman" w:cs="Times New Roman"/>
          <w:sz w:val="26"/>
          <w:szCs w:val="26"/>
        </w:rPr>
        <w:t>мотики</w:t>
      </w:r>
      <w:proofErr w:type="spellEnd"/>
      <w:r w:rsidRPr="00667C10">
        <w:rPr>
          <w:rFonts w:ascii="Times New Roman" w:hAnsi="Times New Roman" w:cs="Times New Roman"/>
          <w:sz w:val="26"/>
          <w:szCs w:val="26"/>
        </w:rPr>
        <w:t xml:space="preserve">, объем двигателя которых не превышает 50 см3). Езда на мотоцикле требует наличия водительского удостоверения (категория «А») и страховки. </w:t>
      </w:r>
      <w:r w:rsidR="00586ACE">
        <w:rPr>
          <w:rFonts w:ascii="Times New Roman" w:hAnsi="Times New Roman" w:cs="Times New Roman"/>
          <w:sz w:val="26"/>
          <w:szCs w:val="26"/>
        </w:rPr>
        <w:t>Управлять</w:t>
      </w:r>
      <w:r w:rsidRPr="00667C10">
        <w:rPr>
          <w:rFonts w:ascii="Times New Roman" w:hAnsi="Times New Roman" w:cs="Times New Roman"/>
          <w:sz w:val="26"/>
          <w:szCs w:val="26"/>
        </w:rPr>
        <w:t xml:space="preserve"> мотоцикл</w:t>
      </w:r>
      <w:r w:rsidR="00586ACE">
        <w:rPr>
          <w:rFonts w:ascii="Times New Roman" w:hAnsi="Times New Roman" w:cs="Times New Roman"/>
          <w:sz w:val="26"/>
          <w:szCs w:val="26"/>
        </w:rPr>
        <w:t>ом</w:t>
      </w:r>
      <w:r w:rsidRPr="00667C10">
        <w:rPr>
          <w:rFonts w:ascii="Times New Roman" w:hAnsi="Times New Roman" w:cs="Times New Roman"/>
          <w:sz w:val="26"/>
          <w:szCs w:val="26"/>
        </w:rPr>
        <w:t xml:space="preserve"> можно только при достижении 18- летнего возраста</w:t>
      </w:r>
    </w:p>
    <w:p w14:paraId="7FDC4A31" w14:textId="1A9CA527" w:rsidR="0095292A" w:rsidRPr="00667C10" w:rsidRDefault="0095292A"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rPr>
        <w:t xml:space="preserve">Управление транспортным средством водителем, не имеющим права управления транспортным средством, влечет </w:t>
      </w:r>
      <w:r w:rsidRPr="00667C10">
        <w:rPr>
          <w:rFonts w:ascii="Times New Roman" w:hAnsi="Times New Roman" w:cs="Times New Roman"/>
          <w:sz w:val="26"/>
          <w:szCs w:val="26"/>
          <w:shd w:val="clear" w:color="auto" w:fill="FFFFFF"/>
        </w:rPr>
        <w:t xml:space="preserve">наложение административного штрафа в размере от пяти тысяч до пятнадцати тысяч рублей согласно </w:t>
      </w:r>
      <w:proofErr w:type="spellStart"/>
      <w:r w:rsidRPr="00667C10">
        <w:rPr>
          <w:rFonts w:ascii="Times New Roman" w:hAnsi="Times New Roman" w:cs="Times New Roman"/>
          <w:sz w:val="26"/>
          <w:szCs w:val="26"/>
          <w:shd w:val="clear" w:color="auto" w:fill="FFFFFF"/>
        </w:rPr>
        <w:t>ст</w:t>
      </w:r>
      <w:proofErr w:type="spellEnd"/>
      <w:r w:rsidRPr="00667C10">
        <w:rPr>
          <w:rFonts w:ascii="Times New Roman" w:hAnsi="Times New Roman" w:cs="Times New Roman"/>
          <w:sz w:val="26"/>
          <w:szCs w:val="26"/>
          <w:shd w:val="clear" w:color="auto" w:fill="FFFFFF"/>
        </w:rPr>
        <w:t xml:space="preserve"> 12.7. Кодекса об административных правонарушениях</w:t>
      </w:r>
      <w:r w:rsidR="00B77705" w:rsidRPr="00667C10">
        <w:rPr>
          <w:rFonts w:ascii="Times New Roman" w:hAnsi="Times New Roman" w:cs="Times New Roman"/>
          <w:sz w:val="26"/>
          <w:szCs w:val="26"/>
          <w:shd w:val="clear" w:color="auto" w:fill="FFFFFF"/>
        </w:rPr>
        <w:t xml:space="preserve"> (далее- Ко</w:t>
      </w:r>
      <w:r w:rsidR="009E716F" w:rsidRPr="00667C10">
        <w:rPr>
          <w:rFonts w:ascii="Times New Roman" w:hAnsi="Times New Roman" w:cs="Times New Roman"/>
          <w:sz w:val="26"/>
          <w:szCs w:val="26"/>
          <w:shd w:val="clear" w:color="auto" w:fill="FFFFFF"/>
        </w:rPr>
        <w:t>АП</w:t>
      </w:r>
      <w:r w:rsidR="00B77705" w:rsidRPr="00667C10">
        <w:rPr>
          <w:rFonts w:ascii="Times New Roman" w:hAnsi="Times New Roman" w:cs="Times New Roman"/>
          <w:sz w:val="26"/>
          <w:szCs w:val="26"/>
          <w:shd w:val="clear" w:color="auto" w:fill="FFFFFF"/>
        </w:rPr>
        <w:t>).</w:t>
      </w:r>
    </w:p>
    <w:p w14:paraId="4A1FA46B" w14:textId="7991F954" w:rsidR="0095292A" w:rsidRPr="00667C10" w:rsidRDefault="0095292A"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 xml:space="preserve">Получить </w:t>
      </w:r>
      <w:r w:rsidR="00586ACE">
        <w:rPr>
          <w:rFonts w:ascii="Times New Roman" w:hAnsi="Times New Roman" w:cs="Times New Roman"/>
          <w:sz w:val="26"/>
          <w:szCs w:val="26"/>
          <w:shd w:val="clear" w:color="auto" w:fill="FFFFFF"/>
        </w:rPr>
        <w:t>водительское удостоверение</w:t>
      </w:r>
      <w:r w:rsidRPr="00667C10">
        <w:rPr>
          <w:rFonts w:ascii="Times New Roman" w:hAnsi="Times New Roman" w:cs="Times New Roman"/>
          <w:sz w:val="26"/>
          <w:szCs w:val="26"/>
          <w:shd w:val="clear" w:color="auto" w:fill="FFFFFF"/>
        </w:rPr>
        <w:t xml:space="preserve"> на</w:t>
      </w:r>
      <w:r w:rsidR="00586ACE">
        <w:rPr>
          <w:rFonts w:ascii="Times New Roman" w:hAnsi="Times New Roman" w:cs="Times New Roman"/>
          <w:sz w:val="26"/>
          <w:szCs w:val="26"/>
          <w:shd w:val="clear" w:color="auto" w:fill="FFFFFF"/>
        </w:rPr>
        <w:t xml:space="preserve"> право </w:t>
      </w:r>
      <w:r w:rsidRPr="00667C10">
        <w:rPr>
          <w:rFonts w:ascii="Times New Roman" w:hAnsi="Times New Roman" w:cs="Times New Roman"/>
          <w:sz w:val="26"/>
          <w:szCs w:val="26"/>
          <w:shd w:val="clear" w:color="auto" w:fill="FFFFFF"/>
        </w:rPr>
        <w:t>управлени</w:t>
      </w:r>
      <w:r w:rsidR="00586ACE">
        <w:rPr>
          <w:rFonts w:ascii="Times New Roman" w:hAnsi="Times New Roman" w:cs="Times New Roman"/>
          <w:sz w:val="26"/>
          <w:szCs w:val="26"/>
          <w:shd w:val="clear" w:color="auto" w:fill="FFFFFF"/>
        </w:rPr>
        <w:t>я</w:t>
      </w:r>
      <w:r w:rsidRPr="00667C10">
        <w:rPr>
          <w:rFonts w:ascii="Times New Roman" w:hAnsi="Times New Roman" w:cs="Times New Roman"/>
          <w:sz w:val="26"/>
          <w:szCs w:val="26"/>
          <w:shd w:val="clear" w:color="auto" w:fill="FFFFFF"/>
        </w:rPr>
        <w:t xml:space="preserve"> автомобилем (категории В) можно</w:t>
      </w:r>
      <w:r w:rsidR="00586ACE">
        <w:rPr>
          <w:rFonts w:ascii="Times New Roman" w:hAnsi="Times New Roman" w:cs="Times New Roman"/>
          <w:sz w:val="26"/>
          <w:szCs w:val="26"/>
          <w:shd w:val="clear" w:color="auto" w:fill="FFFFFF"/>
        </w:rPr>
        <w:t xml:space="preserve"> по достижении</w:t>
      </w:r>
      <w:r w:rsidRPr="00667C10">
        <w:rPr>
          <w:rFonts w:ascii="Times New Roman" w:hAnsi="Times New Roman" w:cs="Times New Roman"/>
          <w:sz w:val="26"/>
          <w:szCs w:val="26"/>
          <w:shd w:val="clear" w:color="auto" w:fill="FFFFFF"/>
        </w:rPr>
        <w:t xml:space="preserve"> 18 лет.</w:t>
      </w:r>
    </w:p>
    <w:p w14:paraId="35411275" w14:textId="226AAA29" w:rsidR="00B77705" w:rsidRPr="00667C10" w:rsidRDefault="0095292A" w:rsidP="005C4B81">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Помимо этого, ответственность несет собственник, передавший управление</w:t>
      </w:r>
      <w:r w:rsidR="00B77705" w:rsidRPr="00667C10">
        <w:rPr>
          <w:rFonts w:ascii="Times New Roman" w:hAnsi="Times New Roman" w:cs="Times New Roman"/>
          <w:sz w:val="26"/>
          <w:szCs w:val="26"/>
          <w:shd w:val="clear" w:color="auto" w:fill="FFFFFF"/>
        </w:rPr>
        <w:t xml:space="preserve"> лицу,</w:t>
      </w:r>
      <w:r w:rsidRPr="00667C10">
        <w:rPr>
          <w:rFonts w:ascii="Times New Roman" w:hAnsi="Times New Roman" w:cs="Times New Roman"/>
          <w:sz w:val="26"/>
          <w:szCs w:val="26"/>
          <w:shd w:val="clear" w:color="auto" w:fill="FFFFFF"/>
        </w:rPr>
        <w:t xml:space="preserve"> заведомо не имеющему права управления транспортным средством</w:t>
      </w:r>
      <w:r w:rsidR="00B77705" w:rsidRPr="00667C10">
        <w:rPr>
          <w:rFonts w:ascii="Times New Roman" w:hAnsi="Times New Roman" w:cs="Times New Roman"/>
          <w:sz w:val="26"/>
          <w:szCs w:val="26"/>
          <w:shd w:val="clear" w:color="auto" w:fill="FFFFFF"/>
        </w:rPr>
        <w:t xml:space="preserve"> согласно ч.3 ст. 12.7 Ко</w:t>
      </w:r>
      <w:r w:rsidR="00586ACE">
        <w:rPr>
          <w:rFonts w:ascii="Times New Roman" w:hAnsi="Times New Roman" w:cs="Times New Roman"/>
          <w:sz w:val="26"/>
          <w:szCs w:val="26"/>
          <w:shd w:val="clear" w:color="auto" w:fill="FFFFFF"/>
        </w:rPr>
        <w:t xml:space="preserve">АП РФ, что </w:t>
      </w:r>
      <w:r w:rsidR="00B77705" w:rsidRPr="00667C10">
        <w:rPr>
          <w:rFonts w:ascii="Times New Roman" w:hAnsi="Times New Roman" w:cs="Times New Roman"/>
          <w:sz w:val="26"/>
          <w:szCs w:val="26"/>
          <w:shd w:val="clear" w:color="auto" w:fill="FFFFFF"/>
        </w:rPr>
        <w:t>влечет наложение административного штрафа в размере тридцати тысяч рублей.</w:t>
      </w:r>
    </w:p>
    <w:p w14:paraId="589E5C82" w14:textId="77777777" w:rsidR="00B77705" w:rsidRPr="00667C10" w:rsidRDefault="00B77705" w:rsidP="001C5C5A">
      <w:pPr>
        <w:spacing w:after="0" w:line="240" w:lineRule="auto"/>
        <w:jc w:val="both"/>
        <w:rPr>
          <w:rFonts w:ascii="Times New Roman" w:hAnsi="Times New Roman" w:cs="Times New Roman"/>
          <w:sz w:val="26"/>
          <w:szCs w:val="26"/>
          <w:shd w:val="clear" w:color="auto" w:fill="FFFFFF"/>
        </w:rPr>
      </w:pPr>
    </w:p>
    <w:p w14:paraId="2B040D92" w14:textId="29E7CB16" w:rsidR="00305BA0" w:rsidRPr="00667C10" w:rsidRDefault="00305BA0" w:rsidP="005C4B81">
      <w:pPr>
        <w:spacing w:after="0" w:line="240" w:lineRule="auto"/>
        <w:ind w:firstLine="708"/>
        <w:jc w:val="both"/>
        <w:rPr>
          <w:rFonts w:ascii="Times New Roman" w:hAnsi="Times New Roman" w:cs="Times New Roman"/>
          <w:b/>
          <w:bCs/>
          <w:sz w:val="26"/>
          <w:szCs w:val="26"/>
          <w:shd w:val="clear" w:color="auto" w:fill="FFFFFF"/>
        </w:rPr>
      </w:pPr>
      <w:r w:rsidRPr="00667C10">
        <w:rPr>
          <w:rFonts w:ascii="Times New Roman" w:hAnsi="Times New Roman" w:cs="Times New Roman"/>
          <w:b/>
          <w:bCs/>
          <w:sz w:val="26"/>
          <w:szCs w:val="26"/>
          <w:shd w:val="clear" w:color="auto" w:fill="FFFFFF"/>
        </w:rPr>
        <w:t xml:space="preserve">Какая ответственность предусмотрена за мелкое хищение? </w:t>
      </w:r>
    </w:p>
    <w:p w14:paraId="6438A026" w14:textId="77777777" w:rsidR="00B77705" w:rsidRPr="00667C10" w:rsidRDefault="00B77705" w:rsidP="005C4B81">
      <w:pPr>
        <w:spacing w:after="0" w:line="240" w:lineRule="auto"/>
        <w:ind w:firstLine="708"/>
        <w:jc w:val="both"/>
        <w:rPr>
          <w:rFonts w:ascii="Times New Roman" w:hAnsi="Times New Roman" w:cs="Times New Roman"/>
          <w:sz w:val="26"/>
          <w:szCs w:val="26"/>
          <w:shd w:val="clear" w:color="auto" w:fill="FFFFFF"/>
        </w:rPr>
      </w:pPr>
    </w:p>
    <w:p w14:paraId="4D5EAE52" w14:textId="599B10CB" w:rsidR="00293042" w:rsidRPr="00667C10" w:rsidRDefault="00293042"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 xml:space="preserve">Прокуратура </w:t>
      </w:r>
      <w:proofErr w:type="spellStart"/>
      <w:r w:rsidRPr="00667C10">
        <w:rPr>
          <w:rFonts w:ascii="Times New Roman" w:hAnsi="Times New Roman" w:cs="Times New Roman"/>
          <w:sz w:val="26"/>
          <w:szCs w:val="26"/>
          <w:shd w:val="clear" w:color="auto" w:fill="FFFFFF"/>
        </w:rPr>
        <w:t>Ловозерского</w:t>
      </w:r>
      <w:proofErr w:type="spellEnd"/>
      <w:r w:rsidRPr="00667C10">
        <w:rPr>
          <w:rFonts w:ascii="Times New Roman" w:hAnsi="Times New Roman" w:cs="Times New Roman"/>
          <w:sz w:val="26"/>
          <w:szCs w:val="26"/>
          <w:shd w:val="clear" w:color="auto" w:fill="FFFFFF"/>
        </w:rPr>
        <w:t xml:space="preserve"> района разъясняет, что мелкое хищение в соответствии со ст.</w:t>
      </w:r>
      <w:r w:rsidR="00586ACE">
        <w:rPr>
          <w:rFonts w:ascii="Times New Roman" w:hAnsi="Times New Roman" w:cs="Times New Roman"/>
          <w:sz w:val="26"/>
          <w:szCs w:val="26"/>
          <w:shd w:val="clear" w:color="auto" w:fill="FFFFFF"/>
        </w:rPr>
        <w:t xml:space="preserve"> </w:t>
      </w:r>
      <w:r w:rsidRPr="00667C10">
        <w:rPr>
          <w:rFonts w:ascii="Times New Roman" w:hAnsi="Times New Roman" w:cs="Times New Roman"/>
          <w:sz w:val="26"/>
          <w:szCs w:val="26"/>
          <w:shd w:val="clear" w:color="auto" w:fill="FFFFFF"/>
        </w:rPr>
        <w:t xml:space="preserve">7.27 Кодекса об административных правонарушениях </w:t>
      </w:r>
      <w:r w:rsidRPr="00667C10">
        <w:rPr>
          <w:rFonts w:ascii="Times New Roman" w:hAnsi="Times New Roman" w:cs="Times New Roman"/>
          <w:sz w:val="26"/>
          <w:szCs w:val="26"/>
          <w:shd w:val="clear" w:color="auto" w:fill="FFFFFF"/>
        </w:rPr>
        <w:lastRenderedPageBreak/>
        <w:t>Российской Федерации (далее КоАП РФ) представляет собой хищение на сумму, не превышающую 2,5 тыс. рублей.</w:t>
      </w:r>
    </w:p>
    <w:p w14:paraId="6802D9AA" w14:textId="2CE01D87" w:rsidR="00F52FA3" w:rsidRPr="00667C10" w:rsidRDefault="00F52FA3"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При этом, если лицо ранее привлекалось к административной ответственности по ч. 1 ст. 7.27 КоАП РФ и вновь совершило мелкое хищение, предусмотренное ч. 1 (стоимость похищенного не превышает 1 000 рублей) или ч. 2 (стоимость похищенного составляет более 1 000 рублей, но не более 2 500 рублей) ст. 7.27 КоАП РФ, содеянное продолжает оставаться административным правонарушением.</w:t>
      </w:r>
    </w:p>
    <w:p w14:paraId="7ED22690" w14:textId="2CD99F75" w:rsidR="00305BA0" w:rsidRPr="00667C10" w:rsidRDefault="00F52FA3" w:rsidP="00586ACE">
      <w:pPr>
        <w:spacing w:after="0" w:line="240" w:lineRule="auto"/>
        <w:ind w:firstLine="708"/>
        <w:jc w:val="both"/>
        <w:rPr>
          <w:rFonts w:ascii="Times New Roman" w:hAnsi="Times New Roman" w:cs="Times New Roman"/>
          <w:sz w:val="26"/>
          <w:szCs w:val="26"/>
          <w:shd w:val="clear" w:color="auto" w:fill="FFFFFF"/>
        </w:rPr>
      </w:pPr>
      <w:r w:rsidRPr="00667C10">
        <w:rPr>
          <w:rFonts w:ascii="Times New Roman" w:hAnsi="Times New Roman" w:cs="Times New Roman"/>
          <w:sz w:val="26"/>
          <w:szCs w:val="26"/>
          <w:shd w:val="clear" w:color="auto" w:fill="FFFFFF"/>
        </w:rPr>
        <w:t xml:space="preserve">Следует иметь введу, </w:t>
      </w:r>
      <w:r w:rsidR="00305BA0" w:rsidRPr="00667C10">
        <w:rPr>
          <w:rFonts w:ascii="Times New Roman" w:hAnsi="Times New Roman" w:cs="Times New Roman"/>
          <w:sz w:val="26"/>
          <w:szCs w:val="26"/>
          <w:shd w:val="clear" w:color="auto" w:fill="FFFFFF"/>
        </w:rPr>
        <w:t>что Уголовная ответственность по статье 158.1УК РФ наступает при условии, если на момент совершения мелкого хищения виновный является лицом, подвергнутым административному наказанию за мелкое хищение, предусмотренное ч.2 ст.7.27 КоАП РФ</w:t>
      </w:r>
    </w:p>
    <w:p w14:paraId="4847F986" w14:textId="77777777" w:rsidR="003E49FA" w:rsidRPr="00667C10" w:rsidRDefault="003E49FA" w:rsidP="005C4B81">
      <w:pPr>
        <w:spacing w:after="0" w:line="240" w:lineRule="auto"/>
        <w:ind w:firstLine="708"/>
        <w:jc w:val="both"/>
        <w:rPr>
          <w:rFonts w:ascii="Roboto" w:hAnsi="Roboto"/>
          <w:color w:val="333333"/>
          <w:sz w:val="26"/>
          <w:szCs w:val="26"/>
          <w:shd w:val="clear" w:color="auto" w:fill="FFFFFF"/>
        </w:rPr>
      </w:pPr>
    </w:p>
    <w:p w14:paraId="2AE9FC83" w14:textId="67DCE18F" w:rsidR="00230C6E" w:rsidRPr="00667C10" w:rsidRDefault="00230C6E" w:rsidP="005C4B81">
      <w:pPr>
        <w:ind w:firstLine="708"/>
        <w:jc w:val="both"/>
        <w:rPr>
          <w:rFonts w:ascii="Times New Roman" w:hAnsi="Times New Roman" w:cs="Times New Roman"/>
          <w:b/>
          <w:bCs/>
          <w:sz w:val="26"/>
          <w:szCs w:val="26"/>
          <w:shd w:val="clear" w:color="auto" w:fill="FFFFFF"/>
        </w:rPr>
      </w:pPr>
      <w:r w:rsidRPr="00667C10">
        <w:rPr>
          <w:rFonts w:ascii="Times New Roman" w:hAnsi="Times New Roman" w:cs="Times New Roman"/>
          <w:b/>
          <w:bCs/>
          <w:sz w:val="26"/>
          <w:szCs w:val="26"/>
          <w:shd w:val="clear" w:color="auto" w:fill="FFFFFF"/>
        </w:rPr>
        <w:t>Основания и порядок лишения родительских прав.</w:t>
      </w:r>
    </w:p>
    <w:p w14:paraId="7205B92E" w14:textId="0CF93351" w:rsidR="001A2A98" w:rsidRPr="001C5C5A" w:rsidRDefault="0050554B"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Прокуратура </w:t>
      </w:r>
      <w:proofErr w:type="spellStart"/>
      <w:r w:rsidRPr="001C5C5A">
        <w:rPr>
          <w:rFonts w:ascii="Times New Roman" w:eastAsia="Times New Roman" w:hAnsi="Times New Roman" w:cs="Times New Roman"/>
          <w:kern w:val="36"/>
          <w:sz w:val="26"/>
          <w:szCs w:val="26"/>
          <w:shd w:val="clear" w:color="auto" w:fill="FFFFFF"/>
          <w:lang w:eastAsia="ru-RU"/>
          <w14:ligatures w14:val="none"/>
        </w:rPr>
        <w:t>Ловозерского</w:t>
      </w:r>
      <w:proofErr w:type="spellEnd"/>
      <w:r w:rsidRPr="001C5C5A">
        <w:rPr>
          <w:rFonts w:ascii="Times New Roman" w:eastAsia="Times New Roman" w:hAnsi="Times New Roman" w:cs="Times New Roman"/>
          <w:kern w:val="36"/>
          <w:sz w:val="26"/>
          <w:szCs w:val="26"/>
          <w:shd w:val="clear" w:color="auto" w:fill="FFFFFF"/>
          <w:lang w:eastAsia="ru-RU"/>
          <w14:ligatures w14:val="none"/>
        </w:rPr>
        <w:t xml:space="preserve"> района разъясняет, что лишение родительских прав является крайней мерой семейно-правовой ответственности родителей.</w:t>
      </w:r>
    </w:p>
    <w:p w14:paraId="597D21C5" w14:textId="54B0181C" w:rsidR="0050554B" w:rsidRPr="001C5C5A" w:rsidRDefault="0050554B"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Исходя из норм ст. 70 Семейного кодекса (Далее</w:t>
      </w:r>
      <w:r w:rsidR="00586ACE" w:rsidRPr="001C5C5A">
        <w:rPr>
          <w:rFonts w:ascii="Times New Roman" w:eastAsia="Times New Roman" w:hAnsi="Times New Roman" w:cs="Times New Roman"/>
          <w:kern w:val="36"/>
          <w:sz w:val="26"/>
          <w:szCs w:val="26"/>
          <w:shd w:val="clear" w:color="auto" w:fill="FFFFFF"/>
          <w:lang w:eastAsia="ru-RU"/>
          <w14:ligatures w14:val="none"/>
        </w:rPr>
        <w:t xml:space="preserve"> – </w:t>
      </w:r>
      <w:r w:rsidRPr="001C5C5A">
        <w:rPr>
          <w:rFonts w:ascii="Times New Roman" w:eastAsia="Times New Roman" w:hAnsi="Times New Roman" w:cs="Times New Roman"/>
          <w:kern w:val="36"/>
          <w:sz w:val="26"/>
          <w:szCs w:val="26"/>
          <w:shd w:val="clear" w:color="auto" w:fill="FFFFFF"/>
          <w:lang w:eastAsia="ru-RU"/>
          <w14:ligatures w14:val="none"/>
        </w:rPr>
        <w:t>СК</w:t>
      </w:r>
      <w:r w:rsidR="00586ACE" w:rsidRPr="001C5C5A">
        <w:rPr>
          <w:rFonts w:ascii="Times New Roman" w:eastAsia="Times New Roman" w:hAnsi="Times New Roman" w:cs="Times New Roman"/>
          <w:kern w:val="36"/>
          <w:sz w:val="26"/>
          <w:szCs w:val="26"/>
          <w:shd w:val="clear" w:color="auto" w:fill="FFFFFF"/>
          <w:lang w:eastAsia="ru-RU"/>
          <w14:ligatures w14:val="none"/>
        </w:rPr>
        <w:t xml:space="preserve"> РФ</w:t>
      </w:r>
      <w:r w:rsidRPr="001C5C5A">
        <w:rPr>
          <w:rFonts w:ascii="Times New Roman" w:eastAsia="Times New Roman" w:hAnsi="Times New Roman" w:cs="Times New Roman"/>
          <w:kern w:val="36"/>
          <w:sz w:val="26"/>
          <w:szCs w:val="26"/>
          <w:shd w:val="clear" w:color="auto" w:fill="FFFFFF"/>
          <w:lang w:eastAsia="ru-RU"/>
          <w14:ligatures w14:val="none"/>
        </w:rPr>
        <w:t>)</w:t>
      </w:r>
      <w:r w:rsidR="00230C6E" w:rsidRPr="001C5C5A">
        <w:rPr>
          <w:rFonts w:ascii="Times New Roman" w:eastAsia="Times New Roman" w:hAnsi="Times New Roman" w:cs="Times New Roman"/>
          <w:kern w:val="36"/>
          <w:sz w:val="26"/>
          <w:szCs w:val="26"/>
          <w:shd w:val="clear" w:color="auto" w:fill="FFFFFF"/>
          <w:lang w:eastAsia="ru-RU"/>
          <w14:ligatures w14:val="none"/>
        </w:rPr>
        <w:t>,</w:t>
      </w:r>
      <w:r w:rsidRPr="001C5C5A">
        <w:rPr>
          <w:rFonts w:ascii="Times New Roman" w:eastAsia="Times New Roman" w:hAnsi="Times New Roman" w:cs="Times New Roman"/>
          <w:kern w:val="36"/>
          <w:sz w:val="26"/>
          <w:szCs w:val="26"/>
          <w:shd w:val="clear" w:color="auto" w:fill="FFFFFF"/>
          <w:lang w:eastAsia="ru-RU"/>
          <w14:ligatures w14:val="none"/>
        </w:rPr>
        <w:t xml:space="preserve"> </w:t>
      </w:r>
      <w:r w:rsidR="00230C6E" w:rsidRPr="001C5C5A">
        <w:rPr>
          <w:rFonts w:ascii="Times New Roman" w:eastAsia="Times New Roman" w:hAnsi="Times New Roman" w:cs="Times New Roman"/>
          <w:kern w:val="36"/>
          <w:sz w:val="26"/>
          <w:szCs w:val="26"/>
          <w:shd w:val="clear" w:color="auto" w:fill="FFFFFF"/>
          <w:lang w:eastAsia="ru-RU"/>
          <w14:ligatures w14:val="none"/>
        </w:rPr>
        <w:t>д</w:t>
      </w:r>
      <w:r w:rsidRPr="001C5C5A">
        <w:rPr>
          <w:rFonts w:ascii="Times New Roman" w:eastAsia="Times New Roman" w:hAnsi="Times New Roman" w:cs="Times New Roman"/>
          <w:kern w:val="36"/>
          <w:sz w:val="26"/>
          <w:szCs w:val="26"/>
          <w:shd w:val="clear" w:color="auto" w:fill="FFFFFF"/>
          <w:lang w:eastAsia="ru-RU"/>
          <w14:ligatures w14:val="none"/>
        </w:rPr>
        <w:t>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w:t>
      </w:r>
    </w:p>
    <w:p w14:paraId="3DE2D4A8" w14:textId="0EF560AA" w:rsidR="0050554B"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Так, в ст. 69 Семейного кодекса перечислены основания лишения родительских прав:</w:t>
      </w:r>
    </w:p>
    <w:p w14:paraId="250C4D8B" w14:textId="1A07A673"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уклон</w:t>
      </w:r>
      <w:r w:rsidR="00586ACE" w:rsidRP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от выполнения обязанностей родителей, в том числе при злостном уклонении от уплаты алиментов;</w:t>
      </w:r>
    </w:p>
    <w:p w14:paraId="2F85B440" w14:textId="32895B3A"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отказ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14:paraId="750609DC" w14:textId="325BF0C2"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злоупотребл</w:t>
      </w:r>
      <w:r w:rsidR="00586ACE" w:rsidRP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своими родительскими правами;</w:t>
      </w:r>
    </w:p>
    <w:p w14:paraId="4C532CDC" w14:textId="3114AB9C"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жестоко</w:t>
      </w:r>
      <w:r w:rsidR="00586ACE" w:rsidRPr="001C5C5A">
        <w:rPr>
          <w:rFonts w:ascii="Times New Roman" w:eastAsia="Times New Roman" w:hAnsi="Times New Roman" w:cs="Times New Roman"/>
          <w:kern w:val="36"/>
          <w:sz w:val="26"/>
          <w:szCs w:val="26"/>
          <w:shd w:val="clear" w:color="auto" w:fill="FFFFFF"/>
          <w:lang w:eastAsia="ru-RU"/>
          <w14:ligatures w14:val="none"/>
        </w:rPr>
        <w:t>е</w:t>
      </w:r>
      <w:r w:rsidRPr="001C5C5A">
        <w:rPr>
          <w:rFonts w:ascii="Times New Roman" w:eastAsia="Times New Roman" w:hAnsi="Times New Roman" w:cs="Times New Roman"/>
          <w:kern w:val="36"/>
          <w:sz w:val="26"/>
          <w:szCs w:val="26"/>
          <w:shd w:val="clear" w:color="auto" w:fill="FFFFFF"/>
          <w:lang w:eastAsia="ru-RU"/>
          <w14:ligatures w14:val="none"/>
        </w:rPr>
        <w:t xml:space="preserve"> обращ</w:t>
      </w:r>
      <w:r w:rsidR="00586ACE" w:rsidRP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с детьми, в том числе осуществл</w:t>
      </w:r>
      <w:r w:rsid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физическо</w:t>
      </w:r>
      <w:r w:rsidR="001C5C5A">
        <w:rPr>
          <w:rFonts w:ascii="Times New Roman" w:eastAsia="Times New Roman" w:hAnsi="Times New Roman" w:cs="Times New Roman"/>
          <w:kern w:val="36"/>
          <w:sz w:val="26"/>
          <w:szCs w:val="26"/>
          <w:shd w:val="clear" w:color="auto" w:fill="FFFFFF"/>
          <w:lang w:eastAsia="ru-RU"/>
          <w14:ligatures w14:val="none"/>
        </w:rPr>
        <w:t>го</w:t>
      </w:r>
      <w:r w:rsidRPr="001C5C5A">
        <w:rPr>
          <w:rFonts w:ascii="Times New Roman" w:eastAsia="Times New Roman" w:hAnsi="Times New Roman" w:cs="Times New Roman"/>
          <w:kern w:val="36"/>
          <w:sz w:val="26"/>
          <w:szCs w:val="26"/>
          <w:shd w:val="clear" w:color="auto" w:fill="FFFFFF"/>
          <w:lang w:eastAsia="ru-RU"/>
          <w14:ligatures w14:val="none"/>
        </w:rPr>
        <w:t xml:space="preserve"> или психическо</w:t>
      </w:r>
      <w:r w:rsidR="001C5C5A">
        <w:rPr>
          <w:rFonts w:ascii="Times New Roman" w:eastAsia="Times New Roman" w:hAnsi="Times New Roman" w:cs="Times New Roman"/>
          <w:kern w:val="36"/>
          <w:sz w:val="26"/>
          <w:szCs w:val="26"/>
          <w:shd w:val="clear" w:color="auto" w:fill="FFFFFF"/>
          <w:lang w:eastAsia="ru-RU"/>
          <w14:ligatures w14:val="none"/>
        </w:rPr>
        <w:t>го</w:t>
      </w:r>
      <w:r w:rsidRPr="001C5C5A">
        <w:rPr>
          <w:rFonts w:ascii="Times New Roman" w:eastAsia="Times New Roman" w:hAnsi="Times New Roman" w:cs="Times New Roman"/>
          <w:kern w:val="36"/>
          <w:sz w:val="26"/>
          <w:szCs w:val="26"/>
          <w:shd w:val="clear" w:color="auto" w:fill="FFFFFF"/>
          <w:lang w:eastAsia="ru-RU"/>
          <w14:ligatures w14:val="none"/>
        </w:rPr>
        <w:t xml:space="preserve"> насили</w:t>
      </w:r>
      <w:r w:rsidR="001C5C5A">
        <w:rPr>
          <w:rFonts w:ascii="Times New Roman" w:eastAsia="Times New Roman" w:hAnsi="Times New Roman" w:cs="Times New Roman"/>
          <w:kern w:val="36"/>
          <w:sz w:val="26"/>
          <w:szCs w:val="26"/>
          <w:shd w:val="clear" w:color="auto" w:fill="FFFFFF"/>
          <w:lang w:eastAsia="ru-RU"/>
          <w14:ligatures w14:val="none"/>
        </w:rPr>
        <w:t>я</w:t>
      </w:r>
      <w:r w:rsidRPr="001C5C5A">
        <w:rPr>
          <w:rFonts w:ascii="Times New Roman" w:eastAsia="Times New Roman" w:hAnsi="Times New Roman" w:cs="Times New Roman"/>
          <w:kern w:val="36"/>
          <w:sz w:val="26"/>
          <w:szCs w:val="26"/>
          <w:shd w:val="clear" w:color="auto" w:fill="FFFFFF"/>
          <w:lang w:eastAsia="ru-RU"/>
          <w14:ligatures w14:val="none"/>
        </w:rPr>
        <w:t xml:space="preserve"> над ними, покуш</w:t>
      </w:r>
      <w:r w:rsid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на их половую неприкосновенность;</w:t>
      </w:r>
    </w:p>
    <w:p w14:paraId="784EE3DF" w14:textId="44E997BE"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являются больными хроническим алкоголизмом или наркоманией;</w:t>
      </w:r>
    </w:p>
    <w:p w14:paraId="5228A103" w14:textId="1F4E41B5"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соверш</w:t>
      </w:r>
      <w:r w:rsidR="001C5C5A">
        <w:rPr>
          <w:rFonts w:ascii="Times New Roman" w:eastAsia="Times New Roman" w:hAnsi="Times New Roman" w:cs="Times New Roman"/>
          <w:kern w:val="36"/>
          <w:sz w:val="26"/>
          <w:szCs w:val="26"/>
          <w:shd w:val="clear" w:color="auto" w:fill="FFFFFF"/>
          <w:lang w:eastAsia="ru-RU"/>
          <w14:ligatures w14:val="none"/>
        </w:rPr>
        <w:t>ение</w:t>
      </w:r>
      <w:r w:rsidRPr="001C5C5A">
        <w:rPr>
          <w:rFonts w:ascii="Times New Roman" w:eastAsia="Times New Roman" w:hAnsi="Times New Roman" w:cs="Times New Roman"/>
          <w:kern w:val="36"/>
          <w:sz w:val="26"/>
          <w:szCs w:val="26"/>
          <w:shd w:val="clear" w:color="auto" w:fill="FFFFFF"/>
          <w:lang w:eastAsia="ru-RU"/>
          <w14:ligatures w14:val="none"/>
        </w:rPr>
        <w:t xml:space="preserve"> умышленно</w:t>
      </w:r>
      <w:r w:rsidR="001C5C5A">
        <w:rPr>
          <w:rFonts w:ascii="Times New Roman" w:eastAsia="Times New Roman" w:hAnsi="Times New Roman" w:cs="Times New Roman"/>
          <w:kern w:val="36"/>
          <w:sz w:val="26"/>
          <w:szCs w:val="26"/>
          <w:shd w:val="clear" w:color="auto" w:fill="FFFFFF"/>
          <w:lang w:eastAsia="ru-RU"/>
          <w14:ligatures w14:val="none"/>
        </w:rPr>
        <w:t>го</w:t>
      </w:r>
      <w:r w:rsidRPr="001C5C5A">
        <w:rPr>
          <w:rFonts w:ascii="Times New Roman" w:eastAsia="Times New Roman" w:hAnsi="Times New Roman" w:cs="Times New Roman"/>
          <w:kern w:val="36"/>
          <w:sz w:val="26"/>
          <w:szCs w:val="26"/>
          <w:shd w:val="clear" w:color="auto" w:fill="FFFFFF"/>
          <w:lang w:eastAsia="ru-RU"/>
          <w14:ligatures w14:val="none"/>
        </w:rPr>
        <w:t xml:space="preserve"> преступлени</w:t>
      </w:r>
      <w:r w:rsidR="001C5C5A">
        <w:rPr>
          <w:rFonts w:ascii="Times New Roman" w:eastAsia="Times New Roman" w:hAnsi="Times New Roman" w:cs="Times New Roman"/>
          <w:kern w:val="36"/>
          <w:sz w:val="26"/>
          <w:szCs w:val="26"/>
          <w:shd w:val="clear" w:color="auto" w:fill="FFFFFF"/>
          <w:lang w:eastAsia="ru-RU"/>
          <w14:ligatures w14:val="none"/>
        </w:rPr>
        <w:t>я</w:t>
      </w:r>
      <w:r w:rsidRPr="001C5C5A">
        <w:rPr>
          <w:rFonts w:ascii="Times New Roman" w:eastAsia="Times New Roman" w:hAnsi="Times New Roman" w:cs="Times New Roman"/>
          <w:kern w:val="36"/>
          <w:sz w:val="26"/>
          <w:szCs w:val="26"/>
          <w:shd w:val="clear" w:color="auto" w:fill="FFFFFF"/>
          <w:lang w:eastAsia="ru-RU"/>
          <w14:ligatures w14:val="none"/>
        </w:rPr>
        <w:t xml:space="preserve">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14:paraId="24BE4524" w14:textId="183B8E6E"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Дела о лишении родительских прав рассматриваются с участием прокурора и органа опеки и попечительства.</w:t>
      </w:r>
    </w:p>
    <w:p w14:paraId="74B5DCC0" w14:textId="77777777" w:rsidR="00EB0398" w:rsidRPr="00667C10" w:rsidRDefault="00EB0398" w:rsidP="005C4B81">
      <w:pPr>
        <w:jc w:val="both"/>
        <w:rPr>
          <w:rFonts w:ascii="Times New Roman" w:hAnsi="Times New Roman" w:cs="Times New Roman"/>
          <w:sz w:val="26"/>
          <w:szCs w:val="26"/>
          <w:shd w:val="clear" w:color="auto" w:fill="FFFFFF"/>
        </w:rPr>
      </w:pPr>
    </w:p>
    <w:p w14:paraId="7BC77B68" w14:textId="031C81EE" w:rsidR="000A315C" w:rsidRPr="00667C10" w:rsidRDefault="000A315C" w:rsidP="005C4B81">
      <w:pPr>
        <w:jc w:val="both"/>
        <w:rPr>
          <w:rFonts w:ascii="Times New Roman" w:hAnsi="Times New Roman" w:cs="Times New Roman"/>
          <w:b/>
          <w:bCs/>
          <w:sz w:val="26"/>
          <w:szCs w:val="26"/>
          <w:shd w:val="clear" w:color="auto" w:fill="FFFFFF"/>
        </w:rPr>
      </w:pPr>
      <w:r w:rsidRPr="00667C10">
        <w:rPr>
          <w:rFonts w:ascii="Times New Roman" w:hAnsi="Times New Roman" w:cs="Times New Roman"/>
          <w:sz w:val="26"/>
          <w:szCs w:val="26"/>
          <w:shd w:val="clear" w:color="auto" w:fill="FFFFFF"/>
        </w:rPr>
        <w:t xml:space="preserve">            </w:t>
      </w:r>
      <w:r w:rsidRPr="00667C10">
        <w:rPr>
          <w:rFonts w:ascii="Times New Roman" w:hAnsi="Times New Roman" w:cs="Times New Roman"/>
          <w:b/>
          <w:bCs/>
          <w:sz w:val="26"/>
          <w:szCs w:val="26"/>
          <w:shd w:val="clear" w:color="auto" w:fill="FFFFFF"/>
        </w:rPr>
        <w:t xml:space="preserve">Эмансипация несовершеннолетнего. </w:t>
      </w:r>
    </w:p>
    <w:p w14:paraId="5CB79565" w14:textId="3FD3C4FD" w:rsidR="00EB0398" w:rsidRPr="001C5C5A" w:rsidRDefault="00EB0398"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Прокуратура </w:t>
      </w:r>
      <w:proofErr w:type="spellStart"/>
      <w:r w:rsidRPr="001C5C5A">
        <w:rPr>
          <w:rFonts w:ascii="Times New Roman" w:eastAsia="Times New Roman" w:hAnsi="Times New Roman" w:cs="Times New Roman"/>
          <w:kern w:val="36"/>
          <w:sz w:val="26"/>
          <w:szCs w:val="26"/>
          <w:shd w:val="clear" w:color="auto" w:fill="FFFFFF"/>
          <w:lang w:eastAsia="ru-RU"/>
          <w14:ligatures w14:val="none"/>
        </w:rPr>
        <w:t>Ловозерского</w:t>
      </w:r>
      <w:proofErr w:type="spellEnd"/>
      <w:r w:rsidRPr="001C5C5A">
        <w:rPr>
          <w:rFonts w:ascii="Times New Roman" w:eastAsia="Times New Roman" w:hAnsi="Times New Roman" w:cs="Times New Roman"/>
          <w:kern w:val="36"/>
          <w:sz w:val="26"/>
          <w:szCs w:val="26"/>
          <w:shd w:val="clear" w:color="auto" w:fill="FFFFFF"/>
          <w:lang w:eastAsia="ru-RU"/>
          <w14:ligatures w14:val="none"/>
        </w:rPr>
        <w:t xml:space="preserve"> района разъясняет, что</w:t>
      </w:r>
      <w:r w:rsidR="000A315C" w:rsidRPr="001C5C5A">
        <w:rPr>
          <w:rFonts w:ascii="Times New Roman" w:eastAsia="Times New Roman" w:hAnsi="Times New Roman" w:cs="Times New Roman"/>
          <w:kern w:val="36"/>
          <w:sz w:val="26"/>
          <w:szCs w:val="26"/>
          <w:shd w:val="clear" w:color="auto" w:fill="FFFFFF"/>
          <w:lang w:eastAsia="ru-RU"/>
          <w14:ligatures w14:val="none"/>
        </w:rPr>
        <w:t xml:space="preserve"> законодательством предусмотрена процедура</w:t>
      </w:r>
      <w:r w:rsidRPr="001C5C5A">
        <w:rPr>
          <w:rFonts w:ascii="Times New Roman" w:eastAsia="Times New Roman" w:hAnsi="Times New Roman" w:cs="Times New Roman"/>
          <w:kern w:val="36"/>
          <w:sz w:val="26"/>
          <w:szCs w:val="26"/>
          <w:shd w:val="clear" w:color="auto" w:fill="FFFFFF"/>
          <w:lang w:eastAsia="ru-RU"/>
          <w14:ligatures w14:val="none"/>
        </w:rPr>
        <w:t xml:space="preserve"> </w:t>
      </w:r>
      <w:r w:rsidR="000A315C" w:rsidRPr="001C5C5A">
        <w:rPr>
          <w:rFonts w:ascii="Times New Roman" w:eastAsia="Times New Roman" w:hAnsi="Times New Roman" w:cs="Times New Roman"/>
          <w:kern w:val="36"/>
          <w:sz w:val="26"/>
          <w:szCs w:val="26"/>
          <w:shd w:val="clear" w:color="auto" w:fill="FFFFFF"/>
          <w:lang w:eastAsia="ru-RU"/>
          <w14:ligatures w14:val="none"/>
        </w:rPr>
        <w:t>э</w:t>
      </w:r>
      <w:r w:rsidRPr="001C5C5A">
        <w:rPr>
          <w:rFonts w:ascii="Times New Roman" w:eastAsia="Times New Roman" w:hAnsi="Times New Roman" w:cs="Times New Roman"/>
          <w:kern w:val="36"/>
          <w:sz w:val="26"/>
          <w:szCs w:val="26"/>
          <w:shd w:val="clear" w:color="auto" w:fill="FFFFFF"/>
          <w:lang w:eastAsia="ru-RU"/>
          <w14:ligatures w14:val="none"/>
        </w:rPr>
        <w:t>мансипаци</w:t>
      </w:r>
      <w:r w:rsidR="000A315C" w:rsidRPr="001C5C5A">
        <w:rPr>
          <w:rFonts w:ascii="Times New Roman" w:eastAsia="Times New Roman" w:hAnsi="Times New Roman" w:cs="Times New Roman"/>
          <w:kern w:val="36"/>
          <w:sz w:val="26"/>
          <w:szCs w:val="26"/>
          <w:shd w:val="clear" w:color="auto" w:fill="FFFFFF"/>
          <w:lang w:eastAsia="ru-RU"/>
          <w14:ligatures w14:val="none"/>
        </w:rPr>
        <w:t xml:space="preserve">и, то есть </w:t>
      </w:r>
      <w:r w:rsidRPr="001C5C5A">
        <w:rPr>
          <w:rFonts w:ascii="Times New Roman" w:eastAsia="Times New Roman" w:hAnsi="Times New Roman" w:cs="Times New Roman"/>
          <w:kern w:val="36"/>
          <w:sz w:val="26"/>
          <w:szCs w:val="26"/>
          <w:shd w:val="clear" w:color="auto" w:fill="FFFFFF"/>
          <w:lang w:eastAsia="ru-RU"/>
          <w14:ligatures w14:val="none"/>
        </w:rPr>
        <w:t xml:space="preserve">признание полной дееспособности подростка, которому исполнилось 16 лет. Эмансипированный подросток, осуществляет все свои гражданские права и обязанности. </w:t>
      </w:r>
    </w:p>
    <w:p w14:paraId="2F3C9EDF" w14:textId="3A38EC23" w:rsidR="000A315C" w:rsidRPr="001C5C5A" w:rsidRDefault="000A315C"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Необходимым основанием эмансипации подростка согласно ст. 27 Гражданского кодекса является то, что он работает по трудовому договору, в том </w:t>
      </w:r>
      <w:r w:rsidRPr="001C5C5A">
        <w:rPr>
          <w:rFonts w:ascii="Times New Roman" w:eastAsia="Times New Roman" w:hAnsi="Times New Roman" w:cs="Times New Roman"/>
          <w:kern w:val="36"/>
          <w:sz w:val="26"/>
          <w:szCs w:val="26"/>
          <w:shd w:val="clear" w:color="auto" w:fill="FFFFFF"/>
          <w:lang w:eastAsia="ru-RU"/>
          <w14:ligatures w14:val="none"/>
        </w:rPr>
        <w:lastRenderedPageBreak/>
        <w:t>числе по контракту, или с согласия родителей, усыновителей или попечителя занимается предпринимательской деятельностью.</w:t>
      </w:r>
    </w:p>
    <w:p w14:paraId="329BD9C2" w14:textId="34C7C678" w:rsidR="000A315C" w:rsidRPr="001C5C5A" w:rsidRDefault="000A315C"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w:t>
      </w:r>
    </w:p>
    <w:p w14:paraId="702B9705" w14:textId="6F15B592" w:rsidR="00044057" w:rsidRDefault="000A315C"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Если согласие родителей (законных представителей) на эмансипацию ребенка отсутствует, несовершеннолетний, достигший 16 лет, вправе обратиться в районный суд по месту своего жительства с заявлением об объявлении его полностью дееспособным. Родители, лишенные родительских прав, не вправе давать согласие на эмансипацию ребенка.</w:t>
      </w:r>
    </w:p>
    <w:p w14:paraId="2EE382EC" w14:textId="77777777" w:rsidR="001C5C5A" w:rsidRPr="001C5C5A" w:rsidRDefault="001C5C5A"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p>
    <w:p w14:paraId="4A3A13AD" w14:textId="35CF9C0D" w:rsidR="008F3858" w:rsidRPr="00667C10" w:rsidRDefault="00044057" w:rsidP="001C5C5A">
      <w:pPr>
        <w:ind w:firstLine="708"/>
        <w:jc w:val="both"/>
        <w:rPr>
          <w:rFonts w:ascii="Times New Roman" w:hAnsi="Times New Roman" w:cs="Times New Roman"/>
          <w:sz w:val="26"/>
          <w:szCs w:val="26"/>
          <w:shd w:val="clear" w:color="auto" w:fill="FFFFFF"/>
        </w:rPr>
      </w:pPr>
      <w:r w:rsidRPr="00667C10">
        <w:rPr>
          <w:rFonts w:ascii="Times New Roman" w:hAnsi="Times New Roman" w:cs="Times New Roman"/>
          <w:b/>
          <w:bCs/>
          <w:color w:val="000000"/>
          <w:sz w:val="26"/>
          <w:szCs w:val="26"/>
          <w:shd w:val="clear" w:color="auto" w:fill="FFFFFF"/>
        </w:rPr>
        <w:t>Возраст, с которого наступает уголовная ответственность.</w:t>
      </w:r>
    </w:p>
    <w:p w14:paraId="0FD37882" w14:textId="2BF71A52" w:rsidR="008F3858" w:rsidRPr="001C5C5A" w:rsidRDefault="008F3858"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В целях профилактики безнадзорности и правонарушений несовершеннолетних прокуратура </w:t>
      </w:r>
      <w:proofErr w:type="spellStart"/>
      <w:r w:rsidRPr="001C5C5A">
        <w:rPr>
          <w:rFonts w:ascii="Times New Roman" w:eastAsia="Times New Roman" w:hAnsi="Times New Roman" w:cs="Times New Roman"/>
          <w:kern w:val="36"/>
          <w:sz w:val="26"/>
          <w:szCs w:val="26"/>
          <w:shd w:val="clear" w:color="auto" w:fill="FFFFFF"/>
          <w:lang w:eastAsia="ru-RU"/>
          <w14:ligatures w14:val="none"/>
        </w:rPr>
        <w:t>Ловозерского</w:t>
      </w:r>
      <w:proofErr w:type="spellEnd"/>
      <w:r w:rsidRPr="001C5C5A">
        <w:rPr>
          <w:rFonts w:ascii="Times New Roman" w:eastAsia="Times New Roman" w:hAnsi="Times New Roman" w:cs="Times New Roman"/>
          <w:kern w:val="36"/>
          <w:sz w:val="26"/>
          <w:szCs w:val="26"/>
          <w:shd w:val="clear" w:color="auto" w:fill="FFFFFF"/>
          <w:lang w:eastAsia="ru-RU"/>
          <w14:ligatures w14:val="none"/>
        </w:rPr>
        <w:t xml:space="preserve"> района разъясняет, что действующее российское законодательство при определении возраста, с которого наступает уголовная ответственность, учитывает возрастные возможности и особенности несовершеннолетних.</w:t>
      </w:r>
    </w:p>
    <w:p w14:paraId="031F07AC" w14:textId="5732D0DB" w:rsidR="008F3858" w:rsidRPr="001C5C5A" w:rsidRDefault="008F3858"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 xml:space="preserve">Уголовная ответственность самый строгий вид ответственности. Она наступает за совершение преступлений, то есть наиболее опасных правонарушений. </w:t>
      </w:r>
    </w:p>
    <w:p w14:paraId="3FE1B560" w14:textId="5D11E13C" w:rsidR="008F3858" w:rsidRPr="001C5C5A" w:rsidRDefault="008F3858"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Так, согласно ч.1 ст. 20 Уголовного кодекса, по общему правилу уголовной ответственности подлежит лицо, достигшее ко времени совершения преступления шестнадцатилетнего возраста.</w:t>
      </w:r>
    </w:p>
    <w:p w14:paraId="562BD760" w14:textId="6F4B4DF9" w:rsidR="008F3858" w:rsidRPr="001C5C5A" w:rsidRDefault="008F3858"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r w:rsidRPr="001C5C5A">
        <w:rPr>
          <w:rFonts w:ascii="Times New Roman" w:eastAsia="Times New Roman" w:hAnsi="Times New Roman" w:cs="Times New Roman"/>
          <w:kern w:val="36"/>
          <w:sz w:val="26"/>
          <w:szCs w:val="26"/>
          <w:shd w:val="clear" w:color="auto" w:fill="FFFFFF"/>
          <w:lang w:eastAsia="ru-RU"/>
          <w14:ligatures w14:val="none"/>
        </w:rPr>
        <w:t>Возраст, с которого наступает</w:t>
      </w:r>
      <w:r w:rsidR="00044057" w:rsidRPr="001C5C5A">
        <w:rPr>
          <w:rFonts w:ascii="Times New Roman" w:eastAsia="Times New Roman" w:hAnsi="Times New Roman" w:cs="Times New Roman"/>
          <w:kern w:val="36"/>
          <w:sz w:val="26"/>
          <w:szCs w:val="26"/>
          <w:shd w:val="clear" w:color="auto" w:fill="FFFFFF"/>
          <w:lang w:eastAsia="ru-RU"/>
          <w14:ligatures w14:val="none"/>
        </w:rPr>
        <w:t xml:space="preserve"> уголовная ответственность</w:t>
      </w:r>
      <w:r w:rsidRPr="001C5C5A">
        <w:rPr>
          <w:rFonts w:ascii="Times New Roman" w:eastAsia="Times New Roman" w:hAnsi="Times New Roman" w:cs="Times New Roman"/>
          <w:kern w:val="36"/>
          <w:sz w:val="26"/>
          <w:szCs w:val="26"/>
          <w:shd w:val="clear" w:color="auto" w:fill="FFFFFF"/>
          <w:lang w:eastAsia="ru-RU"/>
          <w14:ligatures w14:val="none"/>
        </w:rPr>
        <w:t xml:space="preserve"> также зависит от вида совершенного деяния. Например, за тяжкие преступления уголовная ответственность начинается уже с 14 лет. </w:t>
      </w:r>
    </w:p>
    <w:p w14:paraId="4736DE20" w14:textId="77777777" w:rsidR="003C6C41" w:rsidRDefault="003C6C41" w:rsidP="003C6C41">
      <w:pPr>
        <w:ind w:firstLine="708"/>
        <w:rPr>
          <w:rFonts w:ascii="Times New Roman" w:hAnsi="Times New Roman" w:cs="Times New Roman"/>
          <w:sz w:val="24"/>
          <w:szCs w:val="24"/>
          <w:shd w:val="clear" w:color="auto" w:fill="FFFFFF"/>
        </w:rPr>
      </w:pPr>
    </w:p>
    <w:p w14:paraId="40138C4A" w14:textId="77777777" w:rsidR="00230C6E" w:rsidRPr="001C5C5A" w:rsidRDefault="00230C6E" w:rsidP="001C5C5A">
      <w:pPr>
        <w:spacing w:after="0" w:line="240" w:lineRule="auto"/>
        <w:ind w:firstLine="708"/>
        <w:jc w:val="both"/>
        <w:rPr>
          <w:rFonts w:ascii="Times New Roman" w:eastAsia="Times New Roman" w:hAnsi="Times New Roman" w:cs="Times New Roman"/>
          <w:kern w:val="36"/>
          <w:sz w:val="26"/>
          <w:szCs w:val="26"/>
          <w:shd w:val="clear" w:color="auto" w:fill="FFFFFF"/>
          <w:lang w:eastAsia="ru-RU"/>
          <w14:ligatures w14:val="none"/>
        </w:rPr>
      </w:pPr>
      <w:bookmarkStart w:id="0" w:name="_GoBack"/>
      <w:bookmarkEnd w:id="0"/>
    </w:p>
    <w:sectPr w:rsidR="00230C6E" w:rsidRPr="001C5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C"/>
    <w:rsid w:val="0002728D"/>
    <w:rsid w:val="00044057"/>
    <w:rsid w:val="0006023B"/>
    <w:rsid w:val="000A315C"/>
    <w:rsid w:val="001A2A98"/>
    <w:rsid w:val="001C5C5A"/>
    <w:rsid w:val="00230BAC"/>
    <w:rsid w:val="00230C6E"/>
    <w:rsid w:val="00243F10"/>
    <w:rsid w:val="00293042"/>
    <w:rsid w:val="002C7CAA"/>
    <w:rsid w:val="002E116A"/>
    <w:rsid w:val="00305BA0"/>
    <w:rsid w:val="00390FF2"/>
    <w:rsid w:val="003C6C41"/>
    <w:rsid w:val="003E49FA"/>
    <w:rsid w:val="00450858"/>
    <w:rsid w:val="004D61FF"/>
    <w:rsid w:val="0050554B"/>
    <w:rsid w:val="00586ACE"/>
    <w:rsid w:val="005B1CED"/>
    <w:rsid w:val="005C4B81"/>
    <w:rsid w:val="005D32FD"/>
    <w:rsid w:val="005E0248"/>
    <w:rsid w:val="005E595C"/>
    <w:rsid w:val="00667C10"/>
    <w:rsid w:val="0067362A"/>
    <w:rsid w:val="006875D8"/>
    <w:rsid w:val="006C1FC6"/>
    <w:rsid w:val="007724BA"/>
    <w:rsid w:val="007D096F"/>
    <w:rsid w:val="00804128"/>
    <w:rsid w:val="008470F7"/>
    <w:rsid w:val="008535A7"/>
    <w:rsid w:val="00884A45"/>
    <w:rsid w:val="008B4DA8"/>
    <w:rsid w:val="008E460D"/>
    <w:rsid w:val="008F3858"/>
    <w:rsid w:val="0095292A"/>
    <w:rsid w:val="00967517"/>
    <w:rsid w:val="00991ECB"/>
    <w:rsid w:val="009E716F"/>
    <w:rsid w:val="00A07807"/>
    <w:rsid w:val="00B23EB9"/>
    <w:rsid w:val="00B34CCD"/>
    <w:rsid w:val="00B77705"/>
    <w:rsid w:val="00C067EB"/>
    <w:rsid w:val="00CD0EBC"/>
    <w:rsid w:val="00CD2B6C"/>
    <w:rsid w:val="00CD319E"/>
    <w:rsid w:val="00E6170A"/>
    <w:rsid w:val="00EB0398"/>
    <w:rsid w:val="00F11561"/>
    <w:rsid w:val="00F16B0A"/>
    <w:rsid w:val="00F33E9A"/>
    <w:rsid w:val="00F461DC"/>
    <w:rsid w:val="00F5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C18B"/>
  <w15:chartTrackingRefBased/>
  <w15:docId w15:val="{2E5F042B-C584-402B-977E-6B0DC2ED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52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16A"/>
    <w:rPr>
      <w:color w:val="0000FF"/>
      <w:u w:val="single"/>
    </w:rPr>
  </w:style>
  <w:style w:type="paragraph" w:styleId="a4">
    <w:name w:val="Normal (Web)"/>
    <w:basedOn w:val="a"/>
    <w:uiPriority w:val="99"/>
    <w:semiHidden/>
    <w:unhideWhenUsed/>
    <w:rsid w:val="00CD31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95292A"/>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72791">
      <w:bodyDiv w:val="1"/>
      <w:marLeft w:val="0"/>
      <w:marRight w:val="0"/>
      <w:marTop w:val="0"/>
      <w:marBottom w:val="0"/>
      <w:divBdr>
        <w:top w:val="none" w:sz="0" w:space="0" w:color="auto"/>
        <w:left w:val="none" w:sz="0" w:space="0" w:color="auto"/>
        <w:bottom w:val="none" w:sz="0" w:space="0" w:color="auto"/>
        <w:right w:val="none" w:sz="0" w:space="0" w:color="auto"/>
      </w:divBdr>
    </w:div>
    <w:div w:id="12090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Каргина Лариса Юрьевна</dc:creator>
  <cp:keywords/>
  <dc:description/>
  <cp:lastModifiedBy>Лепётова Кристина Алексеевна</cp:lastModifiedBy>
  <cp:revision>2</cp:revision>
  <dcterms:created xsi:type="dcterms:W3CDTF">2024-03-29T07:34:00Z</dcterms:created>
  <dcterms:modified xsi:type="dcterms:W3CDTF">2024-03-29T07:34:00Z</dcterms:modified>
</cp:coreProperties>
</file>