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5C390D" w14:textId="77777777" w:rsidR="006F6EAD" w:rsidRPr="006F6EAD" w:rsidRDefault="006F6EAD" w:rsidP="006F6EAD">
      <w:pPr>
        <w:jc w:val="center"/>
        <w:rPr>
          <w:rFonts w:ascii="Bahnschrift SemiCondensed" w:hAnsi="Bahnschrift SemiCondensed"/>
          <w:sz w:val="28"/>
          <w:szCs w:val="28"/>
        </w:rPr>
      </w:pPr>
      <w:r w:rsidRPr="006F6EAD">
        <w:rPr>
          <w:rFonts w:ascii="Bahnschrift SemiCondensed" w:hAnsi="Bahnschrift SemiCondensed"/>
          <w:sz w:val="28"/>
          <w:szCs w:val="28"/>
        </w:rPr>
        <w:t>Прокуратура Российской Федерации Прокуратура Мурманской области Прокуратура Ловозерского района</w:t>
      </w:r>
    </w:p>
    <w:p w14:paraId="327103B4" w14:textId="77777777" w:rsidR="006F6EAD" w:rsidRDefault="006F6EAD"/>
    <w:p w14:paraId="00C36BAB" w14:textId="48B5040B" w:rsidR="006F6EAD" w:rsidRDefault="006F6EAD" w:rsidP="006F6EAD">
      <w:pPr>
        <w:jc w:val="center"/>
      </w:pPr>
      <w:r>
        <w:rPr>
          <w:noProof/>
        </w:rPr>
        <w:drawing>
          <wp:inline distT="0" distB="0" distL="0" distR="0" wp14:anchorId="7663D8D3" wp14:editId="0E2F53F8">
            <wp:extent cx="2276475" cy="2423948"/>
            <wp:effectExtent l="0" t="0" r="0" b="0"/>
            <wp:docPr id="159901832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18327" name="Рисунок 1599018327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9666" cy="2448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20647" w14:textId="77777777" w:rsidR="006F6EAD" w:rsidRPr="006F6EAD" w:rsidRDefault="006F6EAD">
      <w:pPr>
        <w:rPr>
          <w:rFonts w:ascii="Bahnschrift SemiCondensed" w:hAnsi="Bahnschrift SemiCondensed"/>
          <w:sz w:val="28"/>
          <w:szCs w:val="28"/>
        </w:rPr>
      </w:pPr>
    </w:p>
    <w:p w14:paraId="42B79110" w14:textId="7B41A3F3" w:rsidR="00875188" w:rsidRDefault="00015A52" w:rsidP="006F6EAD">
      <w:pPr>
        <w:jc w:val="center"/>
        <w:rPr>
          <w:rFonts w:ascii="Bahnschrift SemiCondensed" w:hAnsi="Bahnschrift SemiCondensed"/>
          <w:sz w:val="28"/>
          <w:szCs w:val="28"/>
        </w:rPr>
      </w:pPr>
      <w:r>
        <w:rPr>
          <w:rFonts w:ascii="Bahnschrift SemiCondensed" w:hAnsi="Bahnschrift SemiCondensed"/>
          <w:sz w:val="28"/>
          <w:szCs w:val="28"/>
        </w:rPr>
        <w:t>Памятка для граждан по противодействию коррупции</w:t>
      </w:r>
    </w:p>
    <w:p w14:paraId="600950D3" w14:textId="77777777" w:rsidR="00DA0237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AFE662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294E8DB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1545A30C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518B3330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43F07416" w14:textId="0EF1845E" w:rsidR="003401DF" w:rsidRDefault="00DA0237" w:rsidP="006F6EAD">
      <w:pPr>
        <w:jc w:val="center"/>
        <w:rPr>
          <w:rFonts w:ascii="Bahnschrift SemiCondensed" w:hAnsi="Bahnschrift SemiCondensed"/>
          <w:sz w:val="28"/>
          <w:szCs w:val="28"/>
        </w:rPr>
      </w:pPr>
      <w:proofErr w:type="spellStart"/>
      <w:r>
        <w:rPr>
          <w:rFonts w:ascii="Bahnschrift SemiCondensed" w:hAnsi="Bahnschrift SemiCondensed"/>
          <w:sz w:val="28"/>
          <w:szCs w:val="28"/>
        </w:rPr>
        <w:t>п.г.т</w:t>
      </w:r>
      <w:proofErr w:type="spellEnd"/>
      <w:r>
        <w:rPr>
          <w:rFonts w:ascii="Bahnschrift SemiCondensed" w:hAnsi="Bahnschrift SemiCondensed"/>
          <w:sz w:val="28"/>
          <w:szCs w:val="28"/>
        </w:rPr>
        <w:t>. Ревда, 2023</w:t>
      </w:r>
    </w:p>
    <w:p w14:paraId="08868778" w14:textId="77777777" w:rsidR="003401DF" w:rsidRDefault="003401DF" w:rsidP="006F6EAD">
      <w:pPr>
        <w:jc w:val="center"/>
        <w:rPr>
          <w:rFonts w:ascii="Bahnschrift SemiCondensed" w:hAnsi="Bahnschrift SemiCondensed"/>
          <w:sz w:val="28"/>
          <w:szCs w:val="28"/>
        </w:rPr>
      </w:pPr>
    </w:p>
    <w:p w14:paraId="068630E4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Что такое коррупция?</w:t>
      </w:r>
    </w:p>
    <w:p w14:paraId="650E4742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Коррупция – это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лицами.</w:t>
      </w:r>
    </w:p>
    <w:p w14:paraId="6FD0A429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   (Федеральный закон «О противодействии коррупции» от 25.12.2008 г. № 273-ФЗ).</w:t>
      </w:r>
    </w:p>
    <w:p w14:paraId="3236BC65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К основным коррупционным преступлениям могут быть отнесены такие виды уголовно наказуемых деяний: злоупотребление должностными и иными полномочиями; получение и дача взятки; служебный подлог.</w:t>
      </w:r>
    </w:p>
    <w:p w14:paraId="78E64023" w14:textId="057BD106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 xml:space="preserve">Для того, чтобы сообщить о фактах злоупотребления со стороны государственных гражданских служащих </w:t>
      </w:r>
      <w:r w:rsidR="00015A52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Мурманской области</w:t>
      </w: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 xml:space="preserve"> своим служебным положением, Вы можете обратиться к руководителю соответствующего органа государственной власти </w:t>
      </w:r>
      <w:r w:rsidR="00015A52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Мурманской области</w:t>
      </w: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 xml:space="preserve"> с письменным заявлением.</w:t>
      </w:r>
    </w:p>
    <w:p w14:paraId="34376990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Сообщение информации по телефону или в письменном виде должно содержать следующую информацию:</w:t>
      </w:r>
    </w:p>
    <w:p w14:paraId="4CD9940D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конкретно, о каком нарушении идет речь в Вашем заявлении;</w:t>
      </w:r>
    </w:p>
    <w:p w14:paraId="52118F4A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конкретные даты и время;</w:t>
      </w:r>
    </w:p>
    <w:p w14:paraId="06B2D830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конкретное место, в котором произошло нарушение;</w:t>
      </w:r>
    </w:p>
    <w:p w14:paraId="161C55CC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почему Вы считаете, что указанная деятельность является должностным преступлением;</w:t>
      </w:r>
    </w:p>
    <w:p w14:paraId="58143AF7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какие имеются вещественные доказательства или документы, подтверждающие Ваше заявление;</w:t>
      </w:r>
    </w:p>
    <w:p w14:paraId="1B26F6FD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другие свидетели указанного нарушения;</w:t>
      </w:r>
    </w:p>
    <w:p w14:paraId="40DE18E8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как можно с Вами связаться для получения дополнительной информации (при этом конфиденциальность гарантируется).</w:t>
      </w:r>
    </w:p>
    <w:p w14:paraId="236E63AF" w14:textId="77777777" w:rsidR="009E34AB" w:rsidRPr="009E34AB" w:rsidRDefault="009E34AB" w:rsidP="009E34AB">
      <w:pPr>
        <w:shd w:val="clear" w:color="auto" w:fill="FFFFFF"/>
        <w:spacing w:after="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 </w:t>
      </w:r>
    </w:p>
    <w:p w14:paraId="5CF2FD86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Поводом для обращения могут послужить:</w:t>
      </w:r>
    </w:p>
    <w:p w14:paraId="70F4EC6C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взяточничество и принятие государственными служащими денежных подношений;</w:t>
      </w:r>
    </w:p>
    <w:p w14:paraId="7F1ED6E7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подарки либо иные формы передачи ценностей;</w:t>
      </w:r>
    </w:p>
    <w:p w14:paraId="5D275CDE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вымогательство, подстрекательство и /или получение взяток;</w:t>
      </w:r>
    </w:p>
    <w:p w14:paraId="4A22A1B7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-занятие государственными служащими предпринимательской деятельностью;</w:t>
      </w:r>
    </w:p>
    <w:p w14:paraId="2DA2C6FE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lastRenderedPageBreak/>
        <w:t>- информация о выездах государственного служащего за пределы Российской Федерации за счет средств физических и юридических лиц;</w:t>
      </w:r>
    </w:p>
    <w:p w14:paraId="58B8CC1F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- использование в целях, не связанных с исполнением должностных обязанностей, средств материально-технического или иного обеспечения государственного имущества, а также передачи их другим лицам.</w:t>
      </w:r>
    </w:p>
    <w:p w14:paraId="447BB6E6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В случае если у Вас вымогают взятку, необходимо:</w:t>
      </w:r>
    </w:p>
    <w:p w14:paraId="59247623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1.    Вести себя крайне осторожно, вежливо, без заискивания, не допуская опрометчивых высказываний, которые могли бы вымогателем трактоваться либо как готовность, либо как категорический отказ дать взятку или совершить подкуп.</w:t>
      </w:r>
    </w:p>
    <w:p w14:paraId="66D4FBB9" w14:textId="638C504D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2. Внимательно выслушать и точно запомнить поставленные Вам условия (размеры сумм, наименование товаров и характер услуг, сроки и способы передачи взятки, последовательность решения вопросов).</w:t>
      </w:r>
    </w:p>
    <w:p w14:paraId="13C9CE56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3. Постараться перенести вопрос о времени и месте передачи взятки до следующей беседы или, если это невозможно, предложить хорошо знакомое Вам место для следующей встречи.</w:t>
      </w:r>
    </w:p>
    <w:p w14:paraId="3FFD82D2" w14:textId="77777777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4. Поинтересоваться у собеседника о гарантиях решения вопроса в случае дачи взятки или совершения подкупа.</w:t>
      </w:r>
    </w:p>
    <w:p w14:paraId="7B909A5C" w14:textId="51A5DFEC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 xml:space="preserve">5. Не берите инициативу в разговоре на себя, больше позволяйте потенциальному </w:t>
      </w: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взяткополучателю выговориться, сообщить Вам как можно больше информации.</w:t>
      </w:r>
    </w:p>
    <w:p w14:paraId="757EC716" w14:textId="50867791" w:rsidR="009E34AB" w:rsidRPr="009E34AB" w:rsidRDefault="009E34AB" w:rsidP="009E34AB">
      <w:pPr>
        <w:shd w:val="clear" w:color="auto" w:fill="FFFFFF"/>
        <w:spacing w:after="300" w:line="240" w:lineRule="auto"/>
        <w:jc w:val="both"/>
        <w:textAlignment w:val="baseline"/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</w:pPr>
      <w:r w:rsidRPr="009E34AB">
        <w:rPr>
          <w:rFonts w:ascii="Bahnschrift SemiCondensed" w:eastAsia="Times New Roman" w:hAnsi="Bahnschrift SemiCondensed" w:cs="Arial"/>
          <w:color w:val="3B4256"/>
          <w:kern w:val="0"/>
          <w:lang w:eastAsia="ru-RU"/>
          <w14:ligatures w14:val="none"/>
        </w:rPr>
        <w:t>6. Незамедлительно сообщить о факте вымогательства взятки в один из правоохранительных органов по месту Вашего жительства. Устные сообщения и письменные заявления о преступлениях принимаются в правоохранительных органах независимо от места и времени совершения преступления круглосуточно. В дежурной части органа внутренних дел, приемной органов прокуратуры, Федеральной службы безопасности, Вас обязаны выслушать и принять сообщение в устной или письменной форме, при этом Вам следует поинтересоваться фамилией, должностью и рабочим телефоном сотрудника, принявшего сообщение.  </w:t>
      </w:r>
    </w:p>
    <w:p w14:paraId="5B704285" w14:textId="128DE5F0" w:rsidR="00DA0237" w:rsidRPr="00DA0237" w:rsidRDefault="00DA0237" w:rsidP="003401DF">
      <w:pPr>
        <w:jc w:val="both"/>
      </w:pPr>
    </w:p>
    <w:sectPr w:rsidR="00DA0237" w:rsidRPr="00DA0237" w:rsidSect="00875188">
      <w:pgSz w:w="16838" w:h="11906" w:orient="landscape"/>
      <w:pgMar w:top="709" w:right="1134" w:bottom="850" w:left="1134" w:header="708" w:footer="708" w:gutter="0"/>
      <w:cols w:num="3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7A19BB" w14:textId="77777777" w:rsidR="001F49F6" w:rsidRDefault="001F49F6" w:rsidP="00875188">
      <w:pPr>
        <w:spacing w:after="0" w:line="240" w:lineRule="auto"/>
      </w:pPr>
      <w:r>
        <w:separator/>
      </w:r>
    </w:p>
  </w:endnote>
  <w:endnote w:type="continuationSeparator" w:id="0">
    <w:p w14:paraId="53C14C05" w14:textId="77777777" w:rsidR="001F49F6" w:rsidRDefault="001F49F6" w:rsidP="008751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Semi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C8F75B" w14:textId="77777777" w:rsidR="001F49F6" w:rsidRDefault="001F49F6" w:rsidP="00875188">
      <w:pPr>
        <w:spacing w:after="0" w:line="240" w:lineRule="auto"/>
      </w:pPr>
      <w:r>
        <w:separator/>
      </w:r>
    </w:p>
  </w:footnote>
  <w:footnote w:type="continuationSeparator" w:id="0">
    <w:p w14:paraId="5810DE9C" w14:textId="77777777" w:rsidR="001F49F6" w:rsidRDefault="001F49F6" w:rsidP="008751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7687"/>
    <w:rsid w:val="00015A52"/>
    <w:rsid w:val="00176413"/>
    <w:rsid w:val="001F49F6"/>
    <w:rsid w:val="002F0641"/>
    <w:rsid w:val="003401DF"/>
    <w:rsid w:val="005768C3"/>
    <w:rsid w:val="00667687"/>
    <w:rsid w:val="006F6EAD"/>
    <w:rsid w:val="00875188"/>
    <w:rsid w:val="009E34AB"/>
    <w:rsid w:val="00DA0237"/>
    <w:rsid w:val="00F36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283B1"/>
  <w15:chartTrackingRefBased/>
  <w15:docId w15:val="{4F591654-6305-47B9-ABCB-DFC04DEAE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5188"/>
  </w:style>
  <w:style w:type="paragraph" w:styleId="a5">
    <w:name w:val="footer"/>
    <w:basedOn w:val="a"/>
    <w:link w:val="a6"/>
    <w:uiPriority w:val="99"/>
    <w:unhideWhenUsed/>
    <w:rsid w:val="008751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5188"/>
  </w:style>
  <w:style w:type="paragraph" w:styleId="a7">
    <w:name w:val="Normal (Web)"/>
    <w:basedOn w:val="a"/>
    <w:uiPriority w:val="99"/>
    <w:semiHidden/>
    <w:unhideWhenUsed/>
    <w:rsid w:val="009E34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470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Tawad</dc:creator>
  <cp:keywords/>
  <dc:description/>
  <cp:lastModifiedBy>Tawad</cp:lastModifiedBy>
  <cp:revision>2</cp:revision>
  <dcterms:created xsi:type="dcterms:W3CDTF">2023-05-22T04:10:00Z</dcterms:created>
  <dcterms:modified xsi:type="dcterms:W3CDTF">2023-05-22T04:10:00Z</dcterms:modified>
</cp:coreProperties>
</file>